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27" w:rsidRDefault="005343DC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4/2020 –</w:t>
      </w:r>
    </w:p>
    <w:p w:rsidR="00794D27" w:rsidRDefault="005343D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EXTRAORDINÁRIA Nº 4, DE 27 DE JANEIRO DE 2020.</w:t>
      </w:r>
    </w:p>
    <w:p w:rsidR="00794D27" w:rsidRDefault="005343D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2591, de 20 de janeiro de 2020–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</w:t>
      </w:r>
      <w:r>
        <w:rPr>
          <w:bCs/>
          <w:sz w:val="28"/>
          <w:szCs w:val="28"/>
        </w:rPr>
        <w:t>DETERMINADO, POR EXCEPCIONAL INTERESSE PÚBLICO, NOS TERMOS DO ART. 37, IX DA CONSTITUIÇÃO FEDERAL E ART. 76 DA LEI ORGÂNICA MUNICIPAL E DÁ OUTRAS PROVIDÊNCIAS.</w:t>
      </w:r>
    </w:p>
    <w:p w:rsidR="00794D27" w:rsidRDefault="00794D2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94D27" w:rsidRDefault="005343D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2592, de 13 de janeiro de 2020 - </w:t>
      </w:r>
      <w:r>
        <w:rPr>
          <w:bCs/>
          <w:sz w:val="28"/>
          <w:szCs w:val="28"/>
        </w:rPr>
        <w:t>ALTERA O ARTIGO 1º DA LEI MUNIC</w:t>
      </w:r>
      <w:r>
        <w:rPr>
          <w:bCs/>
          <w:sz w:val="28"/>
          <w:szCs w:val="28"/>
        </w:rPr>
        <w:t>IPAL 1019/2001 QUE CRIA CARGOS PÚBLICOS E AMPLIA VAGAS NA ADMINISTRAÇÃO MUNICIPAL E DÁ OUTRAS PROVIDÊNCIAS.</w:t>
      </w:r>
    </w:p>
    <w:p w:rsidR="00794D27" w:rsidRDefault="00794D2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94D27" w:rsidRDefault="005343D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2593, de 20 de janeiro de 2020 - </w:t>
      </w:r>
      <w:r>
        <w:rPr>
          <w:bCs/>
          <w:sz w:val="28"/>
          <w:szCs w:val="28"/>
        </w:rPr>
        <w:t>AUTORIZA O PODER EXECUTIVO MUNICIPAL A REALIZAR PROCESSO SELETIVO SIMPLIFICADO E CO</w:t>
      </w:r>
      <w:r>
        <w:rPr>
          <w:bCs/>
          <w:sz w:val="28"/>
          <w:szCs w:val="28"/>
        </w:rPr>
        <w:t>NTRATAR POR TEMPO DETERMINADO, POR EXCEPCIONAL INTERESSE PÚBLICO, NOS TERMOS DO ART. 37, IX DA CONSTITUIÇÃO FEDERAL E ART. 76 DA LEI ORGÂNICA MUNICIPAL E DÁ OUTRAS PROVIDÊNCIAS.</w:t>
      </w:r>
    </w:p>
    <w:p w:rsidR="00794D27" w:rsidRDefault="00794D2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94D27" w:rsidRDefault="005343DC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2594, de 13 de janeiro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 xml:space="preserve">DISPÕE SOBRE </w:t>
      </w:r>
      <w:r>
        <w:rPr>
          <w:bCs/>
          <w:sz w:val="28"/>
          <w:szCs w:val="28"/>
        </w:rPr>
        <w:t>O ÍNDICE GERAL PARA REVISÃO ANUAL DA REMUNERAÇÃO DOS SERVIDORES DO MUNICÍPIO E DÁ OUTRAS PROVIDÊNCIAS.</w:t>
      </w:r>
    </w:p>
    <w:p w:rsidR="00794D27" w:rsidRDefault="00794D27">
      <w:pPr>
        <w:spacing w:line="360" w:lineRule="auto"/>
        <w:jc w:val="both"/>
        <w:rPr>
          <w:bCs/>
          <w:sz w:val="28"/>
          <w:szCs w:val="28"/>
        </w:rPr>
      </w:pPr>
    </w:p>
    <w:p w:rsidR="00794D27" w:rsidRDefault="005343DC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2595,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 xml:space="preserve">AUTORIZA O PODER EXECUTIVO MUNICIPAL A REALIZAR PROCESSO SELETIVO SIMPLIFICADO E </w:t>
      </w:r>
      <w:r>
        <w:rPr>
          <w:bCs/>
          <w:sz w:val="28"/>
          <w:szCs w:val="28"/>
        </w:rPr>
        <w:lastRenderedPageBreak/>
        <w:t>CONTRAT</w:t>
      </w:r>
      <w:r>
        <w:rPr>
          <w:bCs/>
          <w:sz w:val="28"/>
          <w:szCs w:val="28"/>
        </w:rPr>
        <w:t>AR POR TEMPO DETERMINADO, POR EXCEPCIONAL INTERESSE PÚBLICO, NOS TERMOS DO ARTIGO 37. IX DA CONSTITUIÇÃO FEDERAL E ARTIGO 76 DA LEI ORGÂNICA MUNICIPAL E DÁ OUTRAS PROVIDÊNCIAS.</w:t>
      </w:r>
    </w:p>
    <w:p w:rsidR="00794D27" w:rsidRDefault="00794D27">
      <w:pPr>
        <w:spacing w:line="360" w:lineRule="auto"/>
        <w:jc w:val="both"/>
        <w:rPr>
          <w:bCs/>
          <w:sz w:val="28"/>
          <w:szCs w:val="28"/>
        </w:rPr>
      </w:pPr>
    </w:p>
    <w:p w:rsidR="00794D27" w:rsidRDefault="005343DC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2596,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</w:t>
      </w:r>
      <w:r>
        <w:rPr>
          <w:bCs/>
          <w:sz w:val="28"/>
          <w:szCs w:val="28"/>
        </w:rPr>
        <w:t>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794D27" w:rsidRDefault="00794D27">
      <w:pPr>
        <w:spacing w:line="360" w:lineRule="auto"/>
        <w:jc w:val="both"/>
        <w:rPr>
          <w:bCs/>
          <w:sz w:val="28"/>
          <w:szCs w:val="28"/>
        </w:rPr>
      </w:pPr>
    </w:p>
    <w:p w:rsidR="00794D27" w:rsidRDefault="005343DC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</w:t>
      </w:r>
      <w:r>
        <w:rPr>
          <w:b/>
          <w:bCs/>
          <w:sz w:val="28"/>
          <w:szCs w:val="28"/>
        </w:rPr>
        <w:t>de Lei do Legislativo nº 001,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DISPÕE SOBRE O REAJUSTE DE SALÁRIOS E VENCIMENTOS DOS SERVIDORES DA CÂMARA MUNICIPAL DE SALTO DO JACUÍ.</w:t>
      </w:r>
    </w:p>
    <w:p w:rsidR="00794D27" w:rsidRDefault="00794D27">
      <w:pPr>
        <w:spacing w:line="360" w:lineRule="auto"/>
        <w:jc w:val="both"/>
        <w:rPr>
          <w:bCs/>
          <w:sz w:val="28"/>
          <w:szCs w:val="28"/>
        </w:rPr>
      </w:pPr>
    </w:p>
    <w:p w:rsidR="00794D27" w:rsidRDefault="005343DC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002,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DISPÕE SOBRE O REAJUSTE DE VA</w:t>
      </w:r>
      <w:r>
        <w:rPr>
          <w:bCs/>
          <w:sz w:val="28"/>
          <w:szCs w:val="28"/>
        </w:rPr>
        <w:t>LE-REFEIÇÃO AOS SERVIDORES DO PODER LEGISLATIVO MUNICIPAL.</w:t>
      </w:r>
    </w:p>
    <w:p w:rsidR="00794D27" w:rsidRDefault="00794D27">
      <w:pPr>
        <w:spacing w:line="360" w:lineRule="auto"/>
        <w:jc w:val="both"/>
        <w:rPr>
          <w:bCs/>
          <w:sz w:val="28"/>
          <w:szCs w:val="28"/>
        </w:rPr>
      </w:pPr>
    </w:p>
    <w:p w:rsidR="00794D27" w:rsidRDefault="005343DC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003,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CRIA NO QUADRO DE CARGOS EM COMISSÃO DO PODER LEGISLATIVO MUNICIPAL (01) CARGO DE ASSESSOR DE MESA.</w:t>
      </w:r>
    </w:p>
    <w:p w:rsidR="00794D27" w:rsidRDefault="00794D27">
      <w:pPr>
        <w:spacing w:line="360" w:lineRule="auto"/>
        <w:jc w:val="both"/>
        <w:rPr>
          <w:sz w:val="28"/>
          <w:szCs w:val="28"/>
        </w:rPr>
      </w:pPr>
    </w:p>
    <w:p w:rsidR="00794D27" w:rsidRDefault="005343D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JANE ELIZETE FERREIRA MARTINS </w:t>
      </w:r>
      <w:r>
        <w:rPr>
          <w:b/>
          <w:sz w:val="28"/>
          <w:szCs w:val="28"/>
        </w:rPr>
        <w:t>DA SILVA</w:t>
      </w:r>
    </w:p>
    <w:p w:rsidR="00794D27" w:rsidRDefault="005343DC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794D2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DC" w:rsidRDefault="005343DC">
      <w:r>
        <w:separator/>
      </w:r>
    </w:p>
  </w:endnote>
  <w:endnote w:type="continuationSeparator" w:id="0">
    <w:p w:rsidR="005343DC" w:rsidRDefault="0053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DC" w:rsidRDefault="005343DC">
      <w:r>
        <w:separator/>
      </w:r>
    </w:p>
  </w:footnote>
  <w:footnote w:type="continuationSeparator" w:id="0">
    <w:p w:rsidR="005343DC" w:rsidRDefault="0053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27"/>
    <w:rsid w:val="005343DC"/>
    <w:rsid w:val="00794D27"/>
    <w:rsid w:val="009F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9F7FD4-E490-4856-B409-C034BF1E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769D-D41F-4DD3-AF1D-EBFE988D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2019-12-06T13:22:00Z</cp:lastPrinted>
  <dcterms:created xsi:type="dcterms:W3CDTF">2020-01-26T22:42:00Z</dcterms:created>
  <dcterms:modified xsi:type="dcterms:W3CDTF">2020-01-26T22:42:00Z</dcterms:modified>
</cp:coreProperties>
</file>