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23" w:rsidRDefault="00DA692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A6923" w:rsidRDefault="00DA69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6923" w:rsidRDefault="00226D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Salto do Jacuí, 06 de janeiro de 2020.</w:t>
      </w:r>
    </w:p>
    <w:p w:rsidR="00DA6923" w:rsidRDefault="00DA69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6923" w:rsidRDefault="00226D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de Convocação para Sessão Extraordinária nº 2/2020</w:t>
      </w:r>
    </w:p>
    <w:p w:rsidR="00DA6923" w:rsidRDefault="00226D84">
      <w:pPr>
        <w:pStyle w:val="SemEspaamento"/>
        <w:spacing w:line="360" w:lineRule="auto"/>
        <w:jc w:val="both"/>
        <w:rPr>
          <w:bCs/>
        </w:rPr>
      </w:pPr>
      <w:r>
        <w:t xml:space="preserve">Dirigimo-nos a Vossa Senhoria, em conformidade com o art. 154, §1º do Regimento Interno desta Casa Legislativa, para </w:t>
      </w:r>
      <w:r>
        <w:rPr>
          <w:b/>
        </w:rPr>
        <w:t xml:space="preserve">CONVOCÁ-LO </w:t>
      </w:r>
      <w:r>
        <w:t xml:space="preserve">a comparecer à </w:t>
      </w:r>
      <w:r>
        <w:rPr>
          <w:b/>
        </w:rPr>
        <w:t xml:space="preserve">Sessão Extraordinária </w:t>
      </w:r>
      <w:r>
        <w:t xml:space="preserve">que será realizada às </w:t>
      </w:r>
      <w:r>
        <w:rPr>
          <w:b/>
        </w:rPr>
        <w:t>20 horas</w:t>
      </w:r>
      <w:r>
        <w:t xml:space="preserve">, do dia </w:t>
      </w:r>
      <w:r>
        <w:rPr>
          <w:b/>
        </w:rPr>
        <w:t>09 de janeiro de 2020 (quinta-feira)</w:t>
      </w:r>
      <w:r>
        <w:t xml:space="preserve">, no Plenário da Câmara Municipal de Vereadores, </w:t>
      </w:r>
      <w:r>
        <w:rPr>
          <w:bCs/>
        </w:rPr>
        <w:t xml:space="preserve">para apreciação dos seguintes Projetos de Lei: </w:t>
      </w:r>
      <w:r>
        <w:rPr>
          <w:b/>
          <w:lang w:val="pt-PT"/>
        </w:rPr>
        <w:t xml:space="preserve">Projeto de Lei do Executivo nº 2587, de 23 de dezembro de 2019 </w:t>
      </w:r>
      <w:r>
        <w:rPr>
          <w:b/>
          <w:lang w:val="pt-PT"/>
        </w:rPr>
        <w:t xml:space="preserve">- </w:t>
      </w:r>
      <w:r>
        <w:rPr>
          <w:bCs/>
        </w:rPr>
        <w:t xml:space="preserve">AUTORIZA O PODER EXECUTIVO MUNICIPAL A CONCEDER UM ABONO SALARIAL, PARA OS AGENTES COMUNITÁRIOS DE SAÚDE E AGENTES DA ESTRATÉGIA DA SAÚDE DA FAMÍLIA COM RECURSOS DE TRANSFERÊNCIAS DE CONVÊNIOS, E DÁ OUTRAS PROVIDÊNCIAS; </w:t>
      </w:r>
      <w:r>
        <w:rPr>
          <w:b/>
          <w:lang w:val="pt-PT"/>
        </w:rPr>
        <w:t>Projeto de Lei do Executivo nº 258</w:t>
      </w:r>
      <w:r>
        <w:rPr>
          <w:b/>
          <w:lang w:val="pt-PT"/>
        </w:rPr>
        <w:t xml:space="preserve">8, de 23 de dezembro de 2019 - </w:t>
      </w:r>
      <w:r>
        <w:rPr>
          <w:bCs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</w:t>
      </w:r>
      <w:r>
        <w:rPr>
          <w:bCs/>
        </w:rPr>
        <w:t xml:space="preserve">MUNICIPAL E DÁ OUTRAS PROVIDÊNCIAS; </w:t>
      </w:r>
      <w:r>
        <w:rPr>
          <w:rFonts w:eastAsia="Calibri"/>
          <w:b/>
        </w:rPr>
        <w:t>Projeto de Lei do Executivo nº 2589, de 23 de dezembro de 2019</w:t>
      </w:r>
      <w:r>
        <w:rPr>
          <w:b/>
          <w:lang w:val="pt-PT"/>
        </w:rPr>
        <w:t xml:space="preserve"> - </w:t>
      </w:r>
      <w:r>
        <w:rPr>
          <w:bCs/>
        </w:rPr>
        <w:t>AUTORIZA A CONTRATAÇÃO EMERGENCIAL TEMPORÁRIA, POR TEMPO DETERMINADO, NA FORMA DO ARTIGO 37, IX DA CONSTITUIÇÃO FEDERAL E ARTIGO 76 DA LEI ORGÂNICA MUNICIP</w:t>
      </w:r>
      <w:r>
        <w:rPr>
          <w:bCs/>
        </w:rPr>
        <w:t xml:space="preserve">AL E DÁ OUTRAS PROVIDÊNCIAS; e </w:t>
      </w:r>
      <w:r>
        <w:rPr>
          <w:b/>
          <w:bCs/>
        </w:rPr>
        <w:t>Projeto de Lei do Executivo nº 2590, de 30 de dezembro de 2019</w:t>
      </w:r>
      <w:r>
        <w:rPr>
          <w:b/>
          <w:bCs/>
          <w:lang w:val="pt-PT"/>
        </w:rPr>
        <w:t xml:space="preserve"> - </w:t>
      </w:r>
      <w:r>
        <w:rPr>
          <w:bCs/>
        </w:rPr>
        <w:t xml:space="preserve">AUTORIZA A CONTRATAÇÃO EMERGENCIAL TEMPORÁRIA, POR TEMPO DETERMINADO, NA FORMA DO ARTIGO 37, IX DA CONSTITUIÇÃO FEDERAL E ARTIGO 76 DA LEI ORGÂNICA MUNICIPAL E </w:t>
      </w:r>
      <w:r>
        <w:rPr>
          <w:bCs/>
        </w:rPr>
        <w:t>DÁ OUTRAS PROVIDÊNCIAS.</w:t>
      </w:r>
    </w:p>
    <w:p w:rsidR="00DA6923" w:rsidRDefault="00226D84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DA6923" w:rsidRDefault="00DA6923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6923" w:rsidRDefault="00226D84">
      <w:pPr>
        <w:tabs>
          <w:tab w:val="left" w:pos="2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 w:rsidR="00DA6923" w:rsidRDefault="00226D84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Presidente </w:t>
      </w:r>
    </w:p>
    <w:sectPr w:rsidR="00DA6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23"/>
    <w:rsid w:val="00226D84"/>
    <w:rsid w:val="00D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23918-FF3E-47A6-A334-4EC54BF2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Clóvis nogueira</cp:lastModifiedBy>
  <cp:revision>2</cp:revision>
  <cp:lastPrinted>2017-01-18T10:04:00Z</cp:lastPrinted>
  <dcterms:created xsi:type="dcterms:W3CDTF">2020-01-07T00:44:00Z</dcterms:created>
  <dcterms:modified xsi:type="dcterms:W3CDTF">2020-01-07T00:44:00Z</dcterms:modified>
</cp:coreProperties>
</file>