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Ata nº 36/2020 - Comissão de Constituição, Justiça e Redação Final.</w:t>
      </w:r>
    </w:p>
    <w:p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Aos nove dias do mês de novembro de dois mil e vinte, os vereadores Isabel de Oliveira Elias, </w:t>
      </w:r>
      <w:proofErr w:type="spellStart"/>
      <w:r>
        <w:rPr>
          <w:rFonts w:ascii="Times New Roman" w:hAnsi="Times New Roman" w:cs="Times New Roman"/>
          <w:sz w:val="24"/>
          <w:szCs w:val="24"/>
        </w:rPr>
        <w:t>Gelso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Soares de Brito e Teodoro Jair </w:t>
      </w:r>
      <w:proofErr w:type="spellStart"/>
      <w:r>
        <w:rPr>
          <w:rFonts w:ascii="Times New Roman" w:hAnsi="Times New Roman" w:cs="Times New Roman"/>
          <w:sz w:val="24"/>
          <w:szCs w:val="24"/>
        </w:rPr>
        <w:t>Dessbessel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membros da Comissão de Constituição, Justiça e Redação Final, </w:t>
      </w:r>
      <w:r>
        <w:rPr>
          <w:rFonts w:ascii="Times New Roman" w:eastAsia="Calibri" w:hAnsi="Times New Roman" w:cs="Times New Roman"/>
          <w:sz w:val="24"/>
          <w:szCs w:val="24"/>
        </w:rPr>
        <w:t xml:space="preserve">analisaram e emitiram parecer ao seguinte Projeto: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Projeto de Lei do Executivo nº 2666, de 26 de outubro de 2020 – </w:t>
      </w:r>
      <w:r>
        <w:rPr>
          <w:rFonts w:ascii="Times New Roman" w:eastAsia="Calibri" w:hAnsi="Times New Roman" w:cs="Times New Roman"/>
          <w:bCs/>
          <w:sz w:val="24"/>
          <w:szCs w:val="24"/>
        </w:rPr>
        <w:t>Autoriza o Poder Executivo Municipal a realizar a abertura de crédito especial no valor de R$ 338.000,00 (trezentos e trinta e oito mil reais) e dá outras providências.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Após análise,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 Comissão decidiu emitir parecer favorável. </w:t>
      </w:r>
      <w:r>
        <w:rPr>
          <w:rFonts w:ascii="Times New Roman" w:eastAsia="Calibri" w:hAnsi="Times New Roman" w:cs="Times New Roman"/>
          <w:bCs/>
          <w:sz w:val="24"/>
          <w:szCs w:val="24"/>
        </w:rPr>
        <w:t>Nada mais havendo a se tratar, foram encerrados os trabalhos e vai a presente Ata lavrada e assinada por quem de direito: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</w:p>
    <w:p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5E647-45C2-4121-A8C4-7C3693F67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3</cp:revision>
  <cp:lastPrinted>2020-07-27T21:06:00Z</cp:lastPrinted>
  <dcterms:created xsi:type="dcterms:W3CDTF">2020-11-09T22:07:00Z</dcterms:created>
  <dcterms:modified xsi:type="dcterms:W3CDTF">2020-11-09T22:10:00Z</dcterms:modified>
</cp:coreProperties>
</file>