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12/2020 - Comissão de Orçamento e Finanças.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19 dias do mês de maio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 e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membros da Comissão de Orçamento e Finanças, analisaram e emitiram parecer ao seguinte Projeto baixado na Comissão: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2621, de 24 de abril de 2020 – </w:t>
      </w:r>
      <w:r>
        <w:rPr>
          <w:rFonts w:ascii="Times New Roman" w:eastAsia="Calibri" w:hAnsi="Times New Roman" w:cs="Times New Roman"/>
          <w:sz w:val="24"/>
          <w:szCs w:val="24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Após análise, a Comissão decidiu emitir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parecer favorável 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>com Mensagem Retificativa ao Projeto de Lei do Executivo nº 2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>621/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>2020.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 xml:space="preserve"> </w:t>
      </w:r>
      <w:r>
        <w:rPr>
          <w:rFonts w:ascii="Times New Roman" w:eastAsia="Calibri" w:hAnsi="Times New Roman" w:cs="Times New Roman"/>
          <w:bCs/>
          <w:sz w:val="23"/>
          <w:szCs w:val="23"/>
          <w:lang w:eastAsia="pt-BR"/>
        </w:rPr>
        <w:t>Em relação ao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 xml:space="preserve"> Projeto de Lei do Executivo nº 2623/2020 que autoriza o poder Executivo Municipal a realizar a abertura de crédito especial no valor de R$ 6.000,00 (seis mil reais) e </w:t>
      </w:r>
      <w:proofErr w:type="gramStart"/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>dá</w:t>
      </w:r>
      <w:proofErr w:type="gramEnd"/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 xml:space="preserve"> outras providências, </w:t>
      </w:r>
      <w:bookmarkStart w:id="0" w:name="_GoBack"/>
      <w:r>
        <w:rPr>
          <w:rFonts w:ascii="Times New Roman" w:eastAsia="Calibri" w:hAnsi="Times New Roman" w:cs="Times New Roman"/>
          <w:bCs/>
          <w:sz w:val="23"/>
          <w:szCs w:val="23"/>
          <w:lang w:eastAsia="pt-BR"/>
        </w:rPr>
        <w:t>este ficará aguardando diligências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 xml:space="preserve"> </w:t>
      </w:r>
      <w:bookmarkEnd w:id="0"/>
      <w:r>
        <w:rPr>
          <w:rFonts w:ascii="Times New Roman" w:eastAsia="Calibri" w:hAnsi="Times New Roman" w:cs="Times New Roman"/>
          <w:bCs/>
          <w:sz w:val="23"/>
          <w:szCs w:val="23"/>
          <w:lang w:eastAsia="pt-BR"/>
        </w:rPr>
        <w:t>conforme Ofício nº 76/2020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 xml:space="preserve"> </w:t>
      </w:r>
      <w:r>
        <w:rPr>
          <w:rFonts w:ascii="Times New Roman" w:eastAsia="Calibri" w:hAnsi="Times New Roman" w:cs="Times New Roman"/>
          <w:bCs/>
          <w:sz w:val="23"/>
          <w:szCs w:val="23"/>
          <w:lang w:eastAsia="pt-BR"/>
        </w:rPr>
        <w:t>solicitando as atas de aprovação aos Conselhos Municipais de Saúde, de Assistência Social e do FUNDEB.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AB2A-BF36-42D2-9A44-0BE127E8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cp:lastPrinted>2020-05-19T18:02:00Z</cp:lastPrinted>
  <dcterms:created xsi:type="dcterms:W3CDTF">2020-05-19T13:52:00Z</dcterms:created>
  <dcterms:modified xsi:type="dcterms:W3CDTF">2020-05-19T18:02:00Z</dcterms:modified>
</cp:coreProperties>
</file>