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46/2019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dezesseis dias do mês de dezembro de dois mil e dezenove, às dezenove horas, reuniram-se extraordinariamente nesta Casa Legislativa, sob a presidência do vereador Gilmar Lopes de Souza, os vereadores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 e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. Registrou-se a ausência dos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Projeto de Lei do Executivo nº 2570, de 25 de setembro de 2019 – Dispõe sobre o serviço de transporte coletivo privado de escolares no Município e dá outras providências, que veio com parecer favorável das duas Comissões. A secretária que fez a leitura da Emenda </w:t>
      </w:r>
      <w:proofErr w:type="gramStart"/>
      <w:r>
        <w:rPr>
          <w:sz w:val="26"/>
          <w:szCs w:val="26"/>
        </w:rPr>
        <w:t>Supressiva/Modificativa</w:t>
      </w:r>
      <w:proofErr w:type="gramEnd"/>
      <w:r>
        <w:rPr>
          <w:sz w:val="26"/>
          <w:szCs w:val="26"/>
        </w:rPr>
        <w:t xml:space="preserve"> ao Projeto de Lei. O presidente colocou em discussão o Projeto de Lei do Executivo nº 2570/2019 com a respectiva Emenda </w:t>
      </w:r>
      <w:proofErr w:type="gramStart"/>
      <w:r>
        <w:rPr>
          <w:sz w:val="26"/>
          <w:szCs w:val="26"/>
        </w:rPr>
        <w:t>Supressiva/Modificativa</w:t>
      </w:r>
      <w:proofErr w:type="gramEnd"/>
      <w:r>
        <w:rPr>
          <w:sz w:val="26"/>
          <w:szCs w:val="26"/>
        </w:rPr>
        <w:t xml:space="preserve">, foi posto em votação e aprovado por todos os vereadores presentes. A secretária fez a leitura do Projeto de Lei do Executivo nº 2577, de 31 de outubro de 2019 – Estima a receita e fixa a despesa do Município de Salto do </w:t>
      </w:r>
      <w:proofErr w:type="gramStart"/>
      <w:r>
        <w:rPr>
          <w:sz w:val="26"/>
          <w:szCs w:val="26"/>
        </w:rPr>
        <w:t>Jacuí-RS</w:t>
      </w:r>
      <w:proofErr w:type="gramEnd"/>
      <w:r>
        <w:rPr>
          <w:sz w:val="26"/>
          <w:szCs w:val="26"/>
        </w:rPr>
        <w:t xml:space="preserve"> para o exercício financeiro de 2020 e dá outras providências, que veio com parecer favorável das duas Comissões. A secretária fez a leitura da Emenda </w:t>
      </w:r>
      <w:proofErr w:type="gramStart"/>
      <w:r>
        <w:rPr>
          <w:sz w:val="26"/>
          <w:szCs w:val="26"/>
        </w:rPr>
        <w:t>Supressiva/Modificativa</w:t>
      </w:r>
      <w:proofErr w:type="gramEnd"/>
      <w:r>
        <w:rPr>
          <w:sz w:val="26"/>
          <w:szCs w:val="26"/>
        </w:rPr>
        <w:t xml:space="preserve"> ao Projeto de Lei e das Emendas Impositivas nº 1 – vereadora Isabel de Oliveira Elias, da Emenda Impositiva nº 2 –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e da Emenda Impositiva nº 3 – vereador Gilmar Lopes de Souza. O presidente colocou em discussão o Projeto de Lei do Executivo nº 2577/2019 com </w:t>
      </w:r>
      <w:proofErr w:type="gramStart"/>
      <w:r>
        <w:rPr>
          <w:sz w:val="26"/>
          <w:szCs w:val="26"/>
        </w:rPr>
        <w:t>as respectivas Emenda</w:t>
      </w:r>
      <w:proofErr w:type="gramEnd"/>
      <w:r>
        <w:rPr>
          <w:sz w:val="26"/>
          <w:szCs w:val="26"/>
        </w:rPr>
        <w:t xml:space="preserve"> Supressiva/Modificativa e Emendas Impositivas, foi posto em votação e aprovado por todos os vereadores presentes. A secretária fez a leitura do </w:t>
      </w:r>
      <w:r>
        <w:rPr>
          <w:bCs/>
          <w:sz w:val="26"/>
          <w:szCs w:val="26"/>
        </w:rPr>
        <w:t xml:space="preserve">Projeto de Lei do Executivo nº 2585, de 26 de novembro de 2019 – Autoriza o Poder Executivo municipal a receber imóvel por dação em pagamento de crédito não </w:t>
      </w:r>
      <w:r>
        <w:rPr>
          <w:bCs/>
          <w:sz w:val="26"/>
          <w:szCs w:val="26"/>
        </w:rPr>
        <w:lastRenderedPageBreak/>
        <w:t xml:space="preserve">tributário e dá outras providências, que veio com parecer favorável das duas Comissões, foi posto em discussão, votação e aprovado por todos os vereadores presentes. Nada mais havendo a se tratar, às vinte horas </w:t>
      </w:r>
      <w:bookmarkStart w:id="0" w:name="_GoBack"/>
      <w:bookmarkEnd w:id="0"/>
      <w:r>
        <w:rPr>
          <w:bCs/>
          <w:sz w:val="26"/>
          <w:szCs w:val="26"/>
        </w:rPr>
        <w:t>e quarenta minutos, o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162A9C"/>
    <w:multiLevelType w:val="hybridMultilevel"/>
    <w:tmpl w:val="9C20EB26"/>
    <w:lvl w:ilvl="0" w:tplc="F90E25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  <w:style w:type="paragraph" w:styleId="PargrafodaLista">
    <w:name w:val="List Paragraph"/>
    <w:basedOn w:val="Normal"/>
    <w:uiPriority w:val="99"/>
    <w:qFormat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  <w:style w:type="paragraph" w:styleId="PargrafodaLista">
    <w:name w:val="List Paragraph"/>
    <w:basedOn w:val="Normal"/>
    <w:uiPriority w:val="99"/>
    <w:qFormat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89D-C401-4649-A534-38E15A9E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2019-12-16T23:41:00Z</cp:lastPrinted>
  <dcterms:created xsi:type="dcterms:W3CDTF">2019-12-16T22:11:00Z</dcterms:created>
  <dcterms:modified xsi:type="dcterms:W3CDTF">2019-12-16T23:41:00Z</dcterms:modified>
</cp:coreProperties>
</file>