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7003/2019</w:t>
      </w:r>
      <w:r>
        <w:rPr>
          <w:rFonts w:eastAsia="Calibri" w:cs="Arial"/>
        </w:rPr>
        <w:tab/>
        <w:t xml:space="preserve">                             </w:t>
      </w:r>
      <w:r>
        <w:rPr>
          <w:rFonts w:eastAsia="Calibri" w:cs="Arial"/>
          <w:b/>
        </w:rPr>
        <w:t>Data:</w:t>
      </w:r>
      <w:r>
        <w:rPr>
          <w:rFonts w:eastAsia="Calibri" w:cs="Arial"/>
        </w:rPr>
        <w:t xml:space="preserve"> 13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2578/2019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13 de novembro de 2019 e tem como objetivo </w:t>
      </w:r>
      <w:r>
        <w:rPr>
          <w:rFonts w:eastAsia="Calibri" w:cs="Arial"/>
          <w:bCs/>
        </w:rPr>
        <w:t>pedido de autorização do</w:t>
      </w:r>
      <w:r>
        <w:t xml:space="preserve"> </w:t>
      </w:r>
      <w:r>
        <w:rPr>
          <w:rFonts w:eastAsia="Calibri" w:cs="Arial"/>
          <w:bCs/>
        </w:rPr>
        <w:t>Poder Executivo Municipal para realização de processo seletivo simplificado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atendendo o disposto no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pois visa garantir a segurança dos Postos de Saúde para que não ocorram danos ao patrimônio público.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2578,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favorável, à tramitação da matéria. </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21</w:t>
      </w:r>
      <w:bookmarkStart w:id="0" w:name="_GoBack"/>
      <w:bookmarkEnd w:id="0"/>
      <w:r>
        <w:rPr>
          <w:rFonts w:eastAsia="Calibri" w:cs="Arial"/>
        </w:rPr>
        <w:t xml:space="preserve"> de novembro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2019-10-21T12:17:00Z</cp:lastPrinted>
  <dcterms:created xsi:type="dcterms:W3CDTF">2019-11-25T13:11:00Z</dcterms:created>
  <dcterms:modified xsi:type="dcterms:W3CDTF">2019-11-25T13:15:00Z</dcterms:modified>
</cp:coreProperties>
</file>