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- ORDEM DO DIA Nº 43/2019 –</w:t>
      </w:r>
    </w:p>
    <w:p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ORDINÁRIA Nº 38, DE 25 DE NOVEMBRO DE 2019.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Ofício s/n°– </w:t>
      </w:r>
      <w:proofErr w:type="gramStart"/>
      <w:r>
        <w:rPr>
          <w:bCs/>
          <w:sz w:val="27"/>
          <w:szCs w:val="27"/>
        </w:rPr>
        <w:t>CASA DE AMPARO NAVEGANTES</w:t>
      </w:r>
      <w:proofErr w:type="gramEnd"/>
      <w:r>
        <w:rPr>
          <w:bCs/>
          <w:sz w:val="27"/>
          <w:szCs w:val="27"/>
        </w:rPr>
        <w:t>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>Projeto de Lei do Executivo nº 2578, de 31 de outubro de 2019</w:t>
      </w:r>
      <w:r>
        <w:rPr>
          <w:sz w:val="27"/>
          <w:szCs w:val="27"/>
        </w:rPr>
        <w:t xml:space="preserve"> – 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>Projeto de Lei do Executivo nº 2580, de 13 de novembro de 2019</w:t>
      </w:r>
      <w:r>
        <w:rPr>
          <w:sz w:val="27"/>
          <w:szCs w:val="27"/>
        </w:rPr>
        <w:t xml:space="preserve"> – AUTORIZA O PODER EXECUTIVO MUNICIPAL A REALIZAR A ABERTURA DE CRÉDITO ESPECIAL NO VALOR DE R$ 245.000,00 (DUZENTOS E QUARENTA E CINCO MIL REAIS) E DÁ OUTRAS PROVIDÊNCIAS.</w:t>
      </w:r>
    </w:p>
    <w:p>
      <w:pPr>
        <w:pStyle w:val="SemEspaamento"/>
        <w:rPr>
          <w:b/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Indicação nº 16/2019</w:t>
      </w:r>
      <w:r>
        <w:rPr>
          <w:bCs/>
          <w:sz w:val="27"/>
          <w:szCs w:val="27"/>
        </w:rPr>
        <w:t xml:space="preserve"> – VEREADOR SANDRO DRUM – MDB.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Indicação nº 17/2019</w:t>
      </w:r>
      <w:r>
        <w:rPr>
          <w:bCs/>
          <w:sz w:val="27"/>
          <w:szCs w:val="27"/>
        </w:rPr>
        <w:t xml:space="preserve"> – VEREADORA JANE ELIZETE FERREIRA MARTINS DA SILVA - PROGRESSISTAS.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Pedido de Providências nº 40/2019 – </w:t>
      </w:r>
      <w:r>
        <w:rPr>
          <w:bCs/>
          <w:sz w:val="27"/>
          <w:szCs w:val="27"/>
        </w:rPr>
        <w:t>VEREADOR SANDRO DRUM – MDB.</w:t>
      </w:r>
    </w:p>
    <w:p>
      <w:pPr>
        <w:pStyle w:val="SemEspaamento"/>
        <w:spacing w:line="360" w:lineRule="auto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Pedido de Providências nº 41/2019 </w:t>
      </w:r>
      <w:r>
        <w:rPr>
          <w:bCs/>
          <w:sz w:val="27"/>
          <w:szCs w:val="27"/>
        </w:rPr>
        <w:t>– VEREADOR JUCIMAR BORGES DA SILVEIRA – PSB.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Pedido de Providências nº 42/2019 </w:t>
      </w:r>
      <w:r>
        <w:rPr>
          <w:bCs/>
          <w:sz w:val="27"/>
          <w:szCs w:val="27"/>
        </w:rPr>
        <w:t>– VEREADOR TEODORO JAIR DESSBESSEL – MDB.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Proposta de Moção de Protesto e Repúdio nº 16/2019 –</w:t>
      </w:r>
      <w:r>
        <w:rPr>
          <w:bCs/>
          <w:sz w:val="27"/>
          <w:szCs w:val="27"/>
        </w:rPr>
        <w:t xml:space="preserve"> DE TODOS OS VEREADORES.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>Proposta de Apoio nº 17/2019 –</w:t>
      </w:r>
      <w:r>
        <w:rPr>
          <w:bCs/>
          <w:sz w:val="27"/>
          <w:szCs w:val="27"/>
        </w:rPr>
        <w:t xml:space="preserve"> DE TODOS OS VEREADORES.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Estão baixados nas Comissões:</w:t>
      </w: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>Projeto de Lei do Executivo nº 2570, de 25 de setembro de 2019</w:t>
      </w:r>
      <w:r>
        <w:rPr>
          <w:sz w:val="27"/>
          <w:szCs w:val="27"/>
        </w:rPr>
        <w:t xml:space="preserve"> – DISPÕE SOBRE O SERVIÇO DE TRANSPORTE COLETIVO PRIVADO DE ESCOLARES NO MUNICÍPIO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>Projeto de Lei do Executivo nº 2577, de 31 de outubro de 2019</w:t>
      </w:r>
      <w:r>
        <w:rPr>
          <w:sz w:val="27"/>
          <w:szCs w:val="27"/>
        </w:rPr>
        <w:t xml:space="preserve"> – ESTIMA A RECEITA E FIXA A DESPESA DO MUNICÍPIO DE SALTO DO JACUÍ-RS PARA O EXERCÍCIO FINANCEIRO DE 2020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Está baixando nas Comissões: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Projeto de Lei do </w:t>
      </w:r>
      <w:r>
        <w:rPr>
          <w:b/>
          <w:sz w:val="27"/>
          <w:szCs w:val="27"/>
        </w:rPr>
        <w:t>Legislativo</w:t>
      </w:r>
      <w:r>
        <w:rPr>
          <w:b/>
          <w:sz w:val="27"/>
          <w:szCs w:val="27"/>
        </w:rPr>
        <w:t xml:space="preserve"> nº </w:t>
      </w:r>
      <w:r>
        <w:rPr>
          <w:b/>
          <w:sz w:val="27"/>
          <w:szCs w:val="27"/>
        </w:rPr>
        <w:t>009</w:t>
      </w:r>
      <w:r>
        <w:rPr>
          <w:b/>
          <w:sz w:val="27"/>
          <w:szCs w:val="27"/>
        </w:rPr>
        <w:t xml:space="preserve">, de </w:t>
      </w:r>
      <w:r>
        <w:rPr>
          <w:b/>
          <w:sz w:val="27"/>
          <w:szCs w:val="27"/>
        </w:rPr>
        <w:t>20</w:t>
      </w:r>
      <w:r>
        <w:rPr>
          <w:b/>
          <w:sz w:val="27"/>
          <w:szCs w:val="27"/>
        </w:rPr>
        <w:t xml:space="preserve"> de </w:t>
      </w:r>
      <w:r>
        <w:rPr>
          <w:b/>
          <w:sz w:val="27"/>
          <w:szCs w:val="27"/>
        </w:rPr>
        <w:t>novembro</w:t>
      </w:r>
      <w:r>
        <w:rPr>
          <w:b/>
          <w:sz w:val="27"/>
          <w:szCs w:val="27"/>
        </w:rPr>
        <w:t xml:space="preserve"> de 2019</w:t>
      </w:r>
      <w:r>
        <w:rPr>
          <w:sz w:val="27"/>
          <w:szCs w:val="27"/>
        </w:rPr>
        <w:t xml:space="preserve"> – </w:t>
      </w:r>
      <w:r>
        <w:rPr>
          <w:sz w:val="27"/>
          <w:szCs w:val="27"/>
        </w:rPr>
        <w:t>DISPÕE SOBRE A OBRIGATORIEDADE DE BANHEIROS PÚBLICOS EM AGÊNCIAS BANCÁRIAS E COOPERATIVAS DE CRÉDITO NA CIDADE DE SALTO DO JACUÍ/RS E DÁ OUTRAS PROVIDÊNCIAS.</w:t>
      </w: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  <w:bookmarkStart w:id="0" w:name="_GoBack"/>
      <w:bookmarkEnd w:id="0"/>
    </w:p>
    <w:p>
      <w:pPr>
        <w:pStyle w:val="SemEspaamento"/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GILMAR LOPES DE SOUZA</w:t>
      </w:r>
    </w:p>
    <w:p>
      <w:pPr>
        <w:pStyle w:val="SemEspaamento"/>
        <w:spacing w:line="360" w:lineRule="auto"/>
        <w:jc w:val="center"/>
        <w:rPr>
          <w:bCs/>
          <w:sz w:val="27"/>
          <w:szCs w:val="27"/>
        </w:rPr>
      </w:pPr>
      <w:r>
        <w:rPr>
          <w:b/>
          <w:sz w:val="27"/>
          <w:szCs w:val="27"/>
        </w:rPr>
        <w:t>VEREADOR PRESIDENTE</w:t>
      </w:r>
    </w:p>
    <w:p>
      <w:pPr>
        <w:pStyle w:val="SemEspaamento"/>
        <w:spacing w:line="360" w:lineRule="auto"/>
        <w:jc w:val="center"/>
        <w:rPr>
          <w:bCs/>
          <w:sz w:val="27"/>
          <w:szCs w:val="27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72A32-67F7-4FB2-A8BA-535C95AD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6</cp:revision>
  <cp:lastPrinted>2019-11-08T12:25:00Z</cp:lastPrinted>
  <dcterms:created xsi:type="dcterms:W3CDTF">2019-11-22T08:06:00Z</dcterms:created>
  <dcterms:modified xsi:type="dcterms:W3CDTF">2019-11-22T12:38:00Z</dcterms:modified>
</cp:coreProperties>
</file>