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77/2019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6958/2019</w:t>
      </w:r>
      <w:r>
        <w:rPr>
          <w:rFonts w:eastAsia="Calibri" w:cs="Arial"/>
        </w:rPr>
        <w:tab/>
        <w:t xml:space="preserve">                             </w:t>
      </w:r>
      <w:r>
        <w:rPr>
          <w:rFonts w:eastAsia="Calibri" w:cs="Arial"/>
          <w:b/>
        </w:rPr>
        <w:t>Data:</w:t>
      </w:r>
      <w:r>
        <w:rPr>
          <w:rFonts w:eastAsia="Calibri" w:cs="Arial"/>
        </w:rPr>
        <w:t xml:space="preserve"> 03 de outubro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2571/2019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a abertura de crédito adicional suplementar no valor de R$ 398.302,71(trezentos e noventa e oito mil trezentos e dois reais e setenta e um centavos)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1.</w:t>
      </w:r>
      <w:r>
        <w:rPr>
          <w:rFonts w:eastAsia="Calibri" w:cs="Arial"/>
        </w:rPr>
        <w:tab/>
        <w:t xml:space="preserve">O Projeto de Lei em análise foi apresentado nesta Casa Legislativa no dia 03 de outubro de 2019 e tem como objetivo pedido de autorização legislativa para </w:t>
      </w:r>
      <w:r>
        <w:rPr>
          <w:rFonts w:eastAsia="Calibri" w:cs="Arial"/>
          <w:bCs/>
        </w:rPr>
        <w:t>abertura de crédito adicional suplementar no valor de R$ 398.302,71(trezentos e noventa e oito mil trezentos e dois reais e setenta e um centavos).</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identifica-se a iniciativa do projeto está correta, nos termos do art. 165, inciso III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Projeto justifica-se para aquisição de um mamógrafo analógico e um digitalizador de mesa para a realização de Raios-X.</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2571, está em condições de tramitar, visto que adequada a iniciativa legislativa, acompanhado de justificativa e de ata de aprovação do Conselho Municipal da Saúde.</w:t>
      </w:r>
      <w:r>
        <w:t xml:space="preserve"> </w:t>
      </w:r>
      <w:r>
        <w:rPr>
          <w:rFonts w:eastAsia="Calibri" w:cs="Arial"/>
        </w:rPr>
        <w:t>Ressalta-se que o Poder Executivo encaminhou Mensagem Retificativa promovendo alterações no texto do projeto.</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w:t>
      </w:r>
      <w:bookmarkStart w:id="0" w:name="_GoBack"/>
      <w:bookmarkEnd w:id="0"/>
      <w:r>
        <w:rPr>
          <w:rFonts w:eastAsia="Calibri" w:cs="Arial"/>
        </w:rPr>
        <w:t>oto favorável à tramitação da matéria.</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10 de outubro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Vereadora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1573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2019-09-16T10:49:00Z</cp:lastPrinted>
  <dcterms:created xsi:type="dcterms:W3CDTF">2019-10-14T23:01:00Z</dcterms:created>
  <dcterms:modified xsi:type="dcterms:W3CDTF">2019-10-14T23:03:00Z</dcterms:modified>
</cp:coreProperties>
</file>