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Ata nº 35/2019</w:t>
      </w:r>
    </w:p>
    <w:p>
      <w:pPr>
        <w:pStyle w:val="SemEspaamento"/>
        <w:spacing w:line="360" w:lineRule="auto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Aos vinte e três dias do mês de setembro de dois mil e dezenove, às dezenove horas e quinze minutos, reuniram-se nesta Casa Legislativa, sob a presidência do vereador Gilmar Lopes de Souza, os vereadores Isabel de Oliveira Elias, Jane Elizete Ferreira Martins da Silva, José Sérgio de Carvalho, </w:t>
      </w:r>
      <w:proofErr w:type="spellStart"/>
      <w:r>
        <w:rPr>
          <w:sz w:val="26"/>
          <w:szCs w:val="26"/>
        </w:rPr>
        <w:t>Jucimar</w:t>
      </w:r>
      <w:proofErr w:type="spellEnd"/>
      <w:r>
        <w:rPr>
          <w:sz w:val="26"/>
          <w:szCs w:val="26"/>
        </w:rPr>
        <w:t xml:space="preserve"> Borges da Silveira, Loreno </w:t>
      </w:r>
      <w:proofErr w:type="spellStart"/>
      <w:r>
        <w:rPr>
          <w:sz w:val="26"/>
          <w:szCs w:val="26"/>
        </w:rPr>
        <w:t>Feix</w:t>
      </w:r>
      <w:proofErr w:type="spellEnd"/>
      <w:r>
        <w:rPr>
          <w:sz w:val="26"/>
          <w:szCs w:val="26"/>
        </w:rPr>
        <w:t xml:space="preserve">, Sandro </w:t>
      </w:r>
      <w:proofErr w:type="spellStart"/>
      <w:r>
        <w:rPr>
          <w:sz w:val="26"/>
          <w:szCs w:val="26"/>
        </w:rPr>
        <w:t>Drum</w:t>
      </w:r>
      <w:proofErr w:type="spellEnd"/>
      <w:r>
        <w:rPr>
          <w:sz w:val="26"/>
          <w:szCs w:val="26"/>
        </w:rPr>
        <w:t xml:space="preserve"> e Teodoro Jair </w:t>
      </w:r>
      <w:proofErr w:type="spellStart"/>
      <w:r>
        <w:rPr>
          <w:sz w:val="26"/>
          <w:szCs w:val="26"/>
        </w:rPr>
        <w:t>Dessbessel</w:t>
      </w:r>
      <w:proofErr w:type="spellEnd"/>
      <w:r>
        <w:rPr>
          <w:sz w:val="26"/>
          <w:szCs w:val="26"/>
        </w:rPr>
        <w:t xml:space="preserve">. Registrou-se a ausência do vereador </w:t>
      </w:r>
      <w:proofErr w:type="spellStart"/>
      <w:r>
        <w:rPr>
          <w:sz w:val="26"/>
          <w:szCs w:val="26"/>
        </w:rPr>
        <w:t>Gelso</w:t>
      </w:r>
      <w:proofErr w:type="spellEnd"/>
      <w:r>
        <w:rPr>
          <w:sz w:val="26"/>
          <w:szCs w:val="26"/>
        </w:rPr>
        <w:t xml:space="preserve"> Soares de Brito, que estava em viagem à Brasília. O Presidente solicitou à secretária Jane que fizesse a leitura de um texto bíblico que em pé foi ouvido. Posteriormente a secretária fez a leitura da Ata nº 34/2019 que foi posta em discussão, votação e aprovada por todos os vereadores presentes. A secretária fez a leitura do Ofício do Poder Executivo nº 430/2019 – E</w:t>
      </w:r>
      <w:bookmarkStart w:id="0" w:name="_GoBack"/>
      <w:bookmarkEnd w:id="0"/>
      <w:r>
        <w:rPr>
          <w:sz w:val="26"/>
          <w:szCs w:val="26"/>
        </w:rPr>
        <w:t>ncaminha Projeto de Lei nº 2568/2019; do Ofício do Poder Executivo nº 428/2019 – Resposta ao Ofício do Poder Legislativo nº 87/2019; e do Ofício do Poder Executivo nº 434/2019 – Resposta ao Pedido de Informação do Poder Legislativo nº 19/2019. Na sequência, a</w:t>
      </w:r>
      <w:r>
        <w:rPr>
          <w:bCs/>
          <w:sz w:val="26"/>
          <w:szCs w:val="26"/>
        </w:rPr>
        <w:t xml:space="preserve"> secretária fez a leitura do Projeto de Lei do Executivo nº 2561, de 04 de setembro de 2019 – Autoriza o Poder Executivo municipal a realizar a abertura de crédito adicional suplementar no valor de R$ 398.302,71 (trezentos e noventa e oito mil trezentos e dois reais e setenta e um centavos) e dá outras providências, que veio com parecer favorável das duas Comissões, foi posto em discussão, votação e aprovado por todos os vereadores presentes. A secretária fez a leitura do Pedido de Providências nº 30/2019 – Vereador Gilmar Lopes de Souza – Progressistas – Pede que o Poder Executivo Municipal providencie o conserto da iluminação </w:t>
      </w:r>
      <w:proofErr w:type="gramStart"/>
      <w:r>
        <w:rPr>
          <w:bCs/>
          <w:sz w:val="26"/>
          <w:szCs w:val="26"/>
        </w:rPr>
        <w:t>pública na Rua Germano</w:t>
      </w:r>
      <w:proofErr w:type="gramEnd"/>
      <w:r>
        <w:rPr>
          <w:bCs/>
          <w:sz w:val="26"/>
          <w:szCs w:val="26"/>
        </w:rPr>
        <w:t xml:space="preserve"> Rodrigues da Silva, nas proximidades da EMEI do Bairro Cruzeiro, tendo em vista os constantes tiroteios e que a referida rua encontra-se às escuras. O Pedido de Providências nº 30/2019 foi posto em discussão, votação e aprovado por todos os vereadores presentes. Estão baixados nas Comissões: Projeto de Lei do </w:t>
      </w:r>
      <w:r>
        <w:rPr>
          <w:bCs/>
          <w:sz w:val="26"/>
          <w:szCs w:val="26"/>
        </w:rPr>
        <w:lastRenderedPageBreak/>
        <w:t xml:space="preserve">Executivo nº 2554, de 01 de agosto de 2019 – Autoriza o Poder Executivo municipal a contratar operação de crédito com a Caixa Econômica Federal, e dá outras providências; Projeto de Lei Complementar nº 2556, de 04 de setembro de 2019 – Altera o caput do artigo 68 e inciso I do artigo 118 da Lei Municipal 218/89 e dá outras providências; Projeto de Lei do Executivo nº 2557, de 01 de agosto de 2019 – Autoriza o Poder Executivo municipal a realizar a abertura de crédito especial no valor de R$ 4.420.000,00 (quatro milhões quatrocentos e vinte mil reais) e dá outras providências; e Projeto de Lei do Executivo nº 2566, de 29 de agosto de 2019 – Dispõe sobre as Diretrizes Orçamentárias para o exercício de 2020 e dá outras providências. Está baixando nas Comissões: Projeto de Lei do Executivo nº 2568, de 18 de setembro de 2019 – Autoriza o Poder Executivo municipal a criar cinco cargos na categoria funcional de professor de educação infantil alterando a Lei n. 265/90 e dá outras providências. Na Tribuna Parlamentar o vereador José Sérgio falou sobre a nova estrada feita no interior e solicitou que a mesma seja rebaixada e alargada, com relação ao projeto de lei do asfalto disse que seu voto será favorável, consoante o que foi decidido na Audiência Pública, na qual, conforme </w:t>
      </w:r>
      <w:proofErr w:type="gramStart"/>
      <w:r>
        <w:rPr>
          <w:bCs/>
          <w:sz w:val="26"/>
          <w:szCs w:val="26"/>
        </w:rPr>
        <w:t>destacou,</w:t>
      </w:r>
      <w:proofErr w:type="gramEnd"/>
      <w:r>
        <w:rPr>
          <w:bCs/>
          <w:sz w:val="26"/>
          <w:szCs w:val="26"/>
        </w:rPr>
        <w:t xml:space="preserve"> os contrários não compareceram. Nada mais havendo a se tratar, às vinte horas, o presidente encerrou os trabalhos e vai a presente Ata lavrada e assinada por quem de direito:</w:t>
      </w:r>
    </w:p>
    <w:sectPr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25335"/>
    <w:multiLevelType w:val="hybridMultilevel"/>
    <w:tmpl w:val="B2B2CBB8"/>
    <w:lvl w:ilvl="0" w:tplc="0416000F">
      <w:start w:val="1"/>
      <w:numFmt w:val="decimal"/>
      <w:lvlText w:val="%1."/>
      <w:lvlJc w:val="left"/>
      <w:pPr>
        <w:ind w:left="795" w:hanging="360"/>
      </w:p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99685-B1B1-47D7-A977-5D864AB9D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547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17</cp:revision>
  <cp:lastPrinted>2019-10-03T11:13:00Z</cp:lastPrinted>
  <dcterms:created xsi:type="dcterms:W3CDTF">2019-10-03T10:08:00Z</dcterms:created>
  <dcterms:modified xsi:type="dcterms:W3CDTF">2019-10-03T11:15:00Z</dcterms:modified>
</cp:coreProperties>
</file>