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35/2019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 xml:space="preserve">que o Poder Executivo Municipal providencie a colocação das telas no campo da Ser Nova Jacuí, uma vez que as telas estão compradas e o Campeonato já está acontecendo. </w:t>
      </w:r>
      <w:proofErr w:type="gramStart"/>
      <w:r>
        <w:rPr>
          <w:sz w:val="28"/>
          <w:szCs w:val="28"/>
        </w:rPr>
        <w:t>Outrossim</w:t>
      </w:r>
      <w:proofErr w:type="gramEnd"/>
      <w:r>
        <w:rPr>
          <w:sz w:val="28"/>
          <w:szCs w:val="28"/>
        </w:rPr>
        <w:t xml:space="preserve">, solicita que seja providenciado  a limpeza das valetas em volta do campo com a retroescavadeira, pois os tubos estão entupidos. 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18 de outubro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Vereadora – Progressistas</w:t>
      </w:r>
      <w:proofErr w:type="gramEnd"/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4</cp:revision>
  <cp:lastPrinted>2019-10-21T10:39:00Z</cp:lastPrinted>
  <dcterms:created xsi:type="dcterms:W3CDTF">2019-10-21T10:39:00Z</dcterms:created>
  <dcterms:modified xsi:type="dcterms:W3CDTF">2019-10-21T12:42:00Z</dcterms:modified>
</cp:coreProperties>
</file>