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34/2019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29, DE 16 DE SETEMBRO DE 2019.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2562, de 16 de agosto de 2019 – </w:t>
      </w:r>
      <w:r>
        <w:rPr>
          <w:sz w:val="28"/>
          <w:szCs w:val="28"/>
        </w:rPr>
        <w:t>AUTORIZA A CONCESSÃO DE ADMINISTRAÇÃO E USO DAS DEPENDÊNCIAS DO HOSPITAL MUNICIPAL ADERBAL SCHNEIDER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2564, de 29 de agosto de 2019</w:t>
      </w:r>
      <w:r>
        <w:rPr>
          <w:sz w:val="28"/>
          <w:szCs w:val="28"/>
        </w:rPr>
        <w:t xml:space="preserve"> – AUTORIZA A CONTRATAÇÃO TEMPORÁRIA EM VIRTUDE DE IMPLANTAÇÃO DO SERVIÇO DE ATENDIMENTO MÓVEL DE URGÊNCIA – SAMU 192 – MUNICÍPIO DE SALTO DO JACUÍ – RS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18/2019 – </w:t>
      </w:r>
      <w:r>
        <w:rPr>
          <w:bCs/>
          <w:sz w:val="28"/>
          <w:szCs w:val="28"/>
        </w:rPr>
        <w:t>VEREADOR SANDRO DRUM – MDB.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19/2019 – </w:t>
      </w:r>
      <w:r>
        <w:rPr>
          <w:bCs/>
          <w:sz w:val="28"/>
          <w:szCs w:val="28"/>
        </w:rPr>
        <w:t>VEREADOR GILMAR LOPES DE SOUZA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Projeto de Lei Complementar nº 2556, de 04 de setembro de 2019</w:t>
      </w:r>
      <w:r>
        <w:rPr>
          <w:sz w:val="28"/>
          <w:szCs w:val="28"/>
        </w:rPr>
        <w:t xml:space="preserve"> – ALTERA O CAPUT ARTIGO 68 E ARTIGO 118 INCISO I DA LEI MUNICIPAL Nº 218/89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2557, de 01 de agosto de 2019 – </w:t>
      </w:r>
      <w:r>
        <w:rPr>
          <w:sz w:val="28"/>
          <w:szCs w:val="28"/>
        </w:rPr>
        <w:t>AUTORIZA O PODER EXECUTIVO MUNICIPAL A REALIZAR A ABERTURA DE CRÉDITO ESPECIAL NO VALOR DE R$ 4.420.000,00 (QUATRO MILHÕES QUATROCENTOS E VINTE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2561, de 04 de setembro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R$ 398.302,17 (TREZENTOS E NOVENTA E OITO MIL REAIS TREZENTOS E DOIS REAIS E SETENTA E UM CENTAVOS)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9FCE-834B-4BD1-9DFA-4349966A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2019-08-30T14:37:00Z</cp:lastPrinted>
  <dcterms:created xsi:type="dcterms:W3CDTF">2019-09-13T12:35:00Z</dcterms:created>
  <dcterms:modified xsi:type="dcterms:W3CDTF">2019-09-13T14:16:00Z</dcterms:modified>
</cp:coreProperties>
</file>