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31/2019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Aos vinte e seis dias do mês de agosto de dois mil e dezenove, às dezenove horas e cinco minutos, reuniram-se nesta Casa Legislativa, sob a presidência do vereador Gilmar Lopes de Souza, os vereadores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Isabel de Oliveira Elias, Jane Elizete Ferreira Martins da Silva,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O Presidente solicitou à secretária Jane que fizesse a leitura de um texto bíblico que em pé foi ouvido. Posteriormente a secretária fez a leitura da Ata nº 30/2019 que foi posta em discussão, votação e aprovada por unanimidade. A secretária fez a leitura do </w:t>
      </w:r>
      <w:r>
        <w:rPr>
          <w:sz w:val="26"/>
          <w:szCs w:val="26"/>
        </w:rPr>
        <w:t xml:space="preserve">Ofício do Poder Executivo nº 380/2019 – </w:t>
      </w:r>
      <w:r>
        <w:rPr>
          <w:sz w:val="26"/>
          <w:szCs w:val="26"/>
        </w:rPr>
        <w:t xml:space="preserve">Resposta ao Pedido de Informações nº 17/2019; do </w:t>
      </w:r>
      <w:r>
        <w:rPr>
          <w:sz w:val="26"/>
          <w:szCs w:val="26"/>
        </w:rPr>
        <w:t xml:space="preserve">Ofício do Poder Executivo nº 387/2019 – </w:t>
      </w:r>
      <w:r>
        <w:rPr>
          <w:sz w:val="26"/>
          <w:szCs w:val="26"/>
        </w:rPr>
        <w:t xml:space="preserve">Solicita prorrogação do prazo para a entrega do Projeto de Lei de Diretrizes Orçamentárias referente ao ano de 2020; e do Ofício 0072/2019/DRSP/RGE. </w:t>
      </w:r>
      <w:r>
        <w:rPr>
          <w:bCs/>
          <w:sz w:val="26"/>
          <w:szCs w:val="26"/>
        </w:rPr>
        <w:t xml:space="preserve">A secretária fez a leitura do Projeto de Lei do Legislativo nº 6, de 02 de agosto de 2019 – Dispõe sobre a contratação de vigilância armada 24 horas, inclusive em finais de semana e feriados, nas agências </w:t>
      </w:r>
      <w:proofErr w:type="gramStart"/>
      <w:r>
        <w:rPr>
          <w:bCs/>
          <w:sz w:val="26"/>
          <w:szCs w:val="26"/>
        </w:rPr>
        <w:t>bancárias dos setores público</w:t>
      </w:r>
      <w:proofErr w:type="gramEnd"/>
      <w:r>
        <w:rPr>
          <w:bCs/>
          <w:sz w:val="26"/>
          <w:szCs w:val="26"/>
        </w:rPr>
        <w:t xml:space="preserve"> e privado e nas cooperativas de crédito, em funcionamento no município de Salto do Jacuí, e dá outras providências, que foi posto em discussão e concedido vistas à vereadora Jane. A secretária fez a leitura do Projeto de Lei do Legislativo nº 7, de 08 de agosto de 2019 – Cria e institui a instalação de câmeras de monitoramento de segurança nas dependências das instituições de ensino mantidas pelo poder público municipal, que foi posto em discussão e concedido vistas ao vereador </w:t>
      </w:r>
      <w:proofErr w:type="spellStart"/>
      <w:r>
        <w:rPr>
          <w:bCs/>
          <w:sz w:val="26"/>
          <w:szCs w:val="26"/>
        </w:rPr>
        <w:t>Gelso</w:t>
      </w:r>
      <w:proofErr w:type="spellEnd"/>
      <w:r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Estão baixando nas Comissões: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Projeto de Lei do Executivo nº 2554, de 01 de agosto de 2019 – </w:t>
      </w:r>
      <w:r>
        <w:rPr>
          <w:bCs/>
          <w:sz w:val="26"/>
          <w:szCs w:val="26"/>
        </w:rPr>
        <w:t xml:space="preserve">Autoriza o Poder Executivo municipal a contratar operação de crédito com a caixa econômica federal, e dá outras providências; </w:t>
      </w:r>
      <w:r>
        <w:rPr>
          <w:bCs/>
          <w:sz w:val="26"/>
          <w:szCs w:val="26"/>
        </w:rPr>
        <w:t xml:space="preserve">Projeto de Lei do Executivo nº 2557, de 01 de agosto de 2019 – </w:t>
      </w:r>
      <w:r>
        <w:rPr>
          <w:bCs/>
          <w:sz w:val="26"/>
          <w:szCs w:val="26"/>
        </w:rPr>
        <w:t xml:space="preserve">Autoriza o Poder Executivo municipal a realizar a abertura de crédito especial no valor de R$ </w:t>
      </w:r>
      <w:r>
        <w:rPr>
          <w:bCs/>
          <w:sz w:val="26"/>
          <w:szCs w:val="26"/>
        </w:rPr>
        <w:lastRenderedPageBreak/>
        <w:t xml:space="preserve">4.420.000,00 (quatro milhões quatrocentos e vinte mil reais) e dá outras providências; e </w:t>
      </w:r>
      <w:r>
        <w:rPr>
          <w:bCs/>
          <w:sz w:val="26"/>
          <w:szCs w:val="26"/>
        </w:rPr>
        <w:t xml:space="preserve">Projeto de Lei do Executivo nº 2562, de 16 de agosto de 2019 – </w:t>
      </w:r>
      <w:r>
        <w:rPr>
          <w:bCs/>
          <w:sz w:val="26"/>
          <w:szCs w:val="26"/>
        </w:rPr>
        <w:t xml:space="preserve">Autoriza a concessão de administração e uso das dependências do hospital municipal Aderbal Schneider e dá outras providências. Na Tribuna Parlamentar a vereadora Jane parabenizou a diretora da Escola Especial pelo evento realizado e contestou a afirmação do presidente de que as demissões seriam corte de gasto. O vereador </w:t>
      </w:r>
      <w:proofErr w:type="spellStart"/>
      <w:r>
        <w:rPr>
          <w:bCs/>
          <w:sz w:val="26"/>
          <w:szCs w:val="26"/>
        </w:rPr>
        <w:t>Gelso</w:t>
      </w:r>
      <w:proofErr w:type="spellEnd"/>
      <w:r>
        <w:rPr>
          <w:bCs/>
          <w:sz w:val="26"/>
          <w:szCs w:val="26"/>
        </w:rPr>
        <w:t xml:space="preserve"> convidou para o evento a ser realizado relativo ao hospital. O vereador Sandro comentou sobre o hospital e questões relacionadas aos profissionais que ali atuam. O vereador José Sérgio falou da reunião que ocorreu no Executivo com o responsável da </w:t>
      </w:r>
      <w:proofErr w:type="spellStart"/>
      <w:r>
        <w:rPr>
          <w:bCs/>
          <w:sz w:val="26"/>
          <w:szCs w:val="26"/>
        </w:rPr>
        <w:t>Corsan</w:t>
      </w:r>
      <w:proofErr w:type="spellEnd"/>
      <w:r>
        <w:rPr>
          <w:bCs/>
          <w:sz w:val="26"/>
          <w:szCs w:val="26"/>
        </w:rPr>
        <w:t>, onde foi tratado sobre a questão das fossas,</w:t>
      </w:r>
      <w:bookmarkStart w:id="0" w:name="_GoBack"/>
      <w:bookmarkEnd w:id="0"/>
      <w:r>
        <w:rPr>
          <w:bCs/>
          <w:sz w:val="26"/>
          <w:szCs w:val="26"/>
        </w:rPr>
        <w:t xml:space="preserve"> e disse que a solução seria adquirir um caminhão-tanque para esgotamento. Nada mais havendo a se tratar, às vinte horas, o presidente encerrou os trabalhos e vai a presente Ata lavrada e assinada por quem de direito:</w:t>
      </w: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7393-AF21-4E50-81CC-8A9D43C2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11</cp:revision>
  <cp:lastPrinted>2019-08-31T01:18:00Z</cp:lastPrinted>
  <dcterms:created xsi:type="dcterms:W3CDTF">2019-08-31T00:04:00Z</dcterms:created>
  <dcterms:modified xsi:type="dcterms:W3CDTF">2019-08-31T01:24:00Z</dcterms:modified>
</cp:coreProperties>
</file>