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6918/2019</w:t>
      </w:r>
      <w:r>
        <w:rPr>
          <w:rFonts w:eastAsia="Calibri" w:cs="Arial"/>
        </w:rPr>
        <w:tab/>
        <w:t xml:space="preserve">                             </w:t>
      </w:r>
      <w:r>
        <w:rPr>
          <w:rFonts w:eastAsia="Calibri" w:cs="Arial"/>
          <w:b/>
        </w:rPr>
        <w:t>Data:</w:t>
      </w:r>
      <w:r>
        <w:rPr>
          <w:rFonts w:eastAsia="Calibri" w:cs="Arial"/>
        </w:rPr>
        <w:t xml:space="preserve"> 08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7/2019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Cria e institui a instalação de câmeras de monitoramento de segurança nas dependências das instituições de ensino mantidas pelo poder público municipal.</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08 de agosto de 2019 e tem como objetivo criar e institui a instalação de câmeras de monitoramento de segurança nas dependências das instituições de ensino mantidas pelo poder público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Inicialmente verifica-se que os membros do parlamento local têm prerrogativa para apresentar tal proposição.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w:t>
      </w:r>
      <w:r>
        <w:rPr>
          <w:rFonts w:eastAsia="Calibri" w:cs="Arial"/>
        </w:rPr>
        <w:t xml:space="preserve"> tem o fim de proporcionar e garantir maior integridade e segurança dos alunos, professores e demais servidores das instituições de ensino públicas municipais, com a instalação de câmeras de monitoramento de segurança nas dependências e cercanias de todas as unidades de ensino públicas municipais.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No mesmo viés, com a implantação do sistema de câmeras de monitoramento de segurança nas instituições de ensino públicas municipais, entende-se que </w:t>
      </w:r>
      <w:proofErr w:type="gramStart"/>
      <w:r>
        <w:rPr>
          <w:rFonts w:eastAsia="Calibri" w:cs="Arial"/>
        </w:rPr>
        <w:t>estar-se-á</w:t>
      </w:r>
      <w:proofErr w:type="gramEnd"/>
      <w:r>
        <w:rPr>
          <w:rFonts w:eastAsia="Calibri" w:cs="Arial"/>
        </w:rPr>
        <w:t xml:space="preserve"> coibindo abusos e ações delituosas, bem como ofertando mais uma garantia de segurança a todos, assegurando-lhes o direito a educação e ao trabalho.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agosto de 2019.</w:t>
      </w:r>
    </w:p>
    <w:p>
      <w:pPr>
        <w:tabs>
          <w:tab w:val="left" w:pos="1701"/>
          <w:tab w:val="left" w:pos="5059"/>
        </w:tabs>
        <w:spacing w:after="0" w:line="240" w:lineRule="auto"/>
        <w:jc w:val="both"/>
        <w:rPr>
          <w:rFonts w:eastAsia="Calibri" w:cs="Arial"/>
        </w:rPr>
      </w:pPr>
      <w:bookmarkStart w:id="0" w:name="_GoBack"/>
      <w:bookmarkEnd w:id="0"/>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2019-04-18T12:01:00Z</cp:lastPrinted>
  <dcterms:created xsi:type="dcterms:W3CDTF">2019-08-25T22:52:00Z</dcterms:created>
  <dcterms:modified xsi:type="dcterms:W3CDTF">2019-08-25T22:56:00Z</dcterms:modified>
</cp:coreProperties>
</file>