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31/2019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26, DE 26 DE AGOSTO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3</w:t>
      </w:r>
      <w:r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 xml:space="preserve">RESPOSTA AO PEDIDO DE INFORMAÇÕES Nº </w:t>
      </w:r>
      <w:r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3</w:t>
      </w:r>
      <w:r>
        <w:rPr>
          <w:b/>
          <w:bCs/>
          <w:sz w:val="28"/>
          <w:szCs w:val="28"/>
        </w:rPr>
        <w:t>87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>SOLICITA PRORROGAÇÃO DO PRAZO PARA A ENTREGA DO PROJETO DE LEI DE DIRETRIZES ORÇAMENTÁRIAS REFERENTE AO ANO DE 2020.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6, de 02 de agosto de 2019 – </w:t>
      </w:r>
      <w:r>
        <w:rPr>
          <w:bCs/>
          <w:sz w:val="28"/>
          <w:szCs w:val="28"/>
        </w:rPr>
        <w:t xml:space="preserve">DISPÕE SOBRE A CONTRATAÇÃO DE VIGILÂNCIA ARMADA 24 HORAS, INCLUSIVE EM FINAIS DE SEMANA E FERIADOS, NAS AGÊNCIAS </w:t>
      </w:r>
      <w:proofErr w:type="gramStart"/>
      <w:r>
        <w:rPr>
          <w:bCs/>
          <w:sz w:val="28"/>
          <w:szCs w:val="28"/>
        </w:rPr>
        <w:t>BANCÁRIAS DOS SETORES PÚBLICO</w:t>
      </w:r>
      <w:proofErr w:type="gramEnd"/>
      <w:r>
        <w:rPr>
          <w:bCs/>
          <w:sz w:val="28"/>
          <w:szCs w:val="28"/>
        </w:rPr>
        <w:t xml:space="preserve"> E PRIVADO E NAS COOPERATIVAS DE CRÉDITO, EM FUNCIONAMENTO NO MUNICÍPIO DE SALTO DO JACUÍ,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do Legislativo nº 7, de 08 de agosto de 2019 – </w:t>
      </w:r>
      <w:r>
        <w:rPr>
          <w:bCs/>
          <w:sz w:val="28"/>
          <w:szCs w:val="28"/>
        </w:rPr>
        <w:t>CRIA E INSTITUI A INSTALAÇÃO DE CÂMERAS DE MONITORAMENTO DE SEGURANÇA NAS DEPENDÊNCIAS DAS INSTITUIÇÕES DE ENSINO MANTIDAS PELO PODER PÚBLICO MUNICIPAL.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</w:t>
      </w:r>
      <w:r>
        <w:rPr>
          <w:bCs/>
          <w:sz w:val="28"/>
          <w:szCs w:val="28"/>
        </w:rPr>
        <w:t>ndo</w:t>
      </w:r>
      <w:r>
        <w:rPr>
          <w:bCs/>
          <w:sz w:val="28"/>
          <w:szCs w:val="28"/>
        </w:rPr>
        <w:t xml:space="preserve"> nas Comissões: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Projeto de Lei do Executivo nº 2554, de 01 de agosto de 2019 – </w:t>
      </w:r>
      <w:r>
        <w:rPr>
          <w:sz w:val="28"/>
          <w:szCs w:val="28"/>
        </w:rPr>
        <w:t xml:space="preserve">AUTORIZA O </w:t>
      </w:r>
      <w:proofErr w:type="gramStart"/>
      <w:r>
        <w:rPr>
          <w:sz w:val="28"/>
          <w:szCs w:val="28"/>
        </w:rPr>
        <w:t>PODER</w:t>
      </w:r>
      <w:proofErr w:type="gramEnd"/>
      <w:r>
        <w:rPr>
          <w:sz w:val="28"/>
          <w:szCs w:val="28"/>
        </w:rPr>
        <w:t xml:space="preserve"> EXECUTIVO MUNICIPAL A CONTRATAR OPERAÇÃO DE CRÉDITO COM A CAIXA ECONÔMICA FEDERAL,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255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</w:t>
      </w:r>
      <w:r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 xml:space="preserve">, de </w:t>
      </w:r>
      <w:r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de agosto de 2019 – </w:t>
      </w:r>
      <w:r>
        <w:rPr>
          <w:sz w:val="28"/>
          <w:szCs w:val="28"/>
        </w:rPr>
        <w:t>AUTORIZA A CONCESSÃO DE ADMINISTRAÇÃO E USO DAS DEPENDÊNCIAS DO HOSPITAL MUNICIPAL ADERBAL SCHNEIDER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DF4D-4556-45A4-92EE-2283EDCF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2019-08-08T20:01:00Z</cp:lastPrinted>
  <dcterms:created xsi:type="dcterms:W3CDTF">2019-08-23T11:38:00Z</dcterms:created>
  <dcterms:modified xsi:type="dcterms:W3CDTF">2019-08-23T11:50:00Z</dcterms:modified>
</cp:coreProperties>
</file>