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Ata nº 26/2019</w:t>
      </w:r>
    </w:p>
    <w:p>
      <w:pPr>
        <w:pStyle w:val="SemEspaamento"/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>Aos vinte e dois dias do mês de julho de dois mil e dezenove, às dezenove horas, reuniram-se nesta Casa Legislativa, sob a presidência do vereador Gilmar Lopes de Souza, os vereadores</w:t>
      </w:r>
      <w:r>
        <w:t xml:space="preserve"> </w:t>
      </w:r>
      <w:r>
        <w:rPr>
          <w:sz w:val="26"/>
          <w:szCs w:val="26"/>
        </w:rPr>
        <w:t xml:space="preserve">Isabel de Oliveira Elias, Jane Elizete Ferreira Martins da Silva, José Sérgio de Carvalho, 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,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e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>. Registrou-se a ausência dos vereadores</w:t>
      </w:r>
      <w:r>
        <w:t xml:space="preserve">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Soares de Brito e</w:t>
      </w:r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Silveira, que apresentaram atestado médico. O Presidente solicitou à secretária Jane que fizesse a leitura de um texto bíblico que em pé foi ouvido. Posteriormente a secretária fez a leitura da Ata nº 25/2019 que foi posta em discussão, votação e aprovada por cinco votos, o vereador José Sérgio se absteve, pois não estava presente na sessão anterior. A secretária fez a leitura do </w:t>
      </w:r>
      <w:r>
        <w:rPr>
          <w:bCs/>
          <w:sz w:val="26"/>
          <w:szCs w:val="26"/>
        </w:rPr>
        <w:t xml:space="preserve">Ofício do Poder Executivo nº 328/2019 – Encaminha Projetos de Lei nº 2548 e 2549/2019. A secretária fez a leitura do Projeto de Lei do Executivo n° 2540, de 18 de junho de 2019 – Autoriza a contratação emergencial temporária, por tempo determinado, na forma do artigo 37, IX da Constituição Federal e artigo 76 da Lei Orgânica Municipal e dá outras providências, que veio com parecer favorável das duas Comissões, foi posto em discussão, votação e aprovado por todos os vereadores presentes. Projeto de Lei do Executivo n° 2545, de 27 de junho de 2019 – Altera o artigo 2° caput e parágrafo 4º da Lei Municipal 2288/17 e dá outras providências, que veio com parecer favorável das duas Comissões. </w:t>
      </w:r>
      <w:r>
        <w:rPr>
          <w:sz w:val="26"/>
          <w:szCs w:val="26"/>
        </w:rPr>
        <w:t xml:space="preserve">A secretária fez a leitura da Mensagem Retificativa. O presidente colocou em discussão o Projeto de Lei do Executivo n° 2545/2019, com a respectiva Mensagem Retificativa, foi posto em votação e aprovado por todos os vereadores presentes. </w:t>
      </w:r>
      <w:r>
        <w:rPr>
          <w:bCs/>
          <w:sz w:val="26"/>
          <w:szCs w:val="26"/>
        </w:rPr>
        <w:t xml:space="preserve">A secretária fez a leitura do Projeto de Lei do Executivo n° 2546, de 27 de junho de 2019 – Autoriza a contratação emergencial temporária, por tempo determinado, na forma do artigo 37, IX da Constituição Federal e artigo 76 da Lei Orgânica Municipal e dá outras providências, que veio com parecer favorável </w:t>
      </w:r>
      <w:r>
        <w:rPr>
          <w:bCs/>
          <w:sz w:val="26"/>
          <w:szCs w:val="26"/>
        </w:rPr>
        <w:lastRenderedPageBreak/>
        <w:t xml:space="preserve">das duas Comissões, foi posto em discussão, votação e aprovado por todos os vereadores presentes. A secretária fez a leitura do Projeto de Lei do Executivo n° 2548, de 16 de julho de 2019 – Autoriza a contratação emergencial temporária, por tempo determinado, na forma do artigo 37, IX da Constituição Federal e artigo 76 da Lei Orgânica Municipal e dá outras providências, que veio com parecer favorável das duas Comissões, foi posto em discussão, votação e aprovado por todos os vereadores presentes. A secretária fez a leitura do Projeto de Lei do Executivo n° 2549, de 16 de julho de 2019 – Autoriza o Poder Executivo municipal a realizar a abertura de crédito especial no valor de R$ 200.000,00 (duzentos mil reais) e dá outras providências, que veio com parecer favorável das duas Comissões, foi posto em discussão, votação e aprovado por todos os vereadores presentes. A secretária fez a leitura do Projeto de Lei do Legislativo nº 5, de 12 de julho de 2019 – Dispõe sobre a gravação em áudio e vídeo, das sessões de licitações públicas realizadas pelo Poder Legislativo e Executivo do município de Salto do Jacuí, na forma que </w:t>
      </w:r>
      <w:proofErr w:type="gramStart"/>
      <w:r>
        <w:rPr>
          <w:bCs/>
          <w:sz w:val="26"/>
          <w:szCs w:val="26"/>
        </w:rPr>
        <w:t>especifica,</w:t>
      </w:r>
      <w:proofErr w:type="gramEnd"/>
      <w:r>
        <w:rPr>
          <w:bCs/>
          <w:sz w:val="26"/>
          <w:szCs w:val="26"/>
        </w:rPr>
        <w:t xml:space="preserve"> que veio com parecer favorável das duas Comissões, foi posto em discussão, votação e aprovado por todos os vereadores presentes. A secretária fez a leitura do Projeto de Resolução n° 3, de </w:t>
      </w:r>
      <w:proofErr w:type="gramStart"/>
      <w:r>
        <w:rPr>
          <w:bCs/>
          <w:sz w:val="26"/>
          <w:szCs w:val="26"/>
        </w:rPr>
        <w:t>8</w:t>
      </w:r>
      <w:proofErr w:type="gramEnd"/>
      <w:r>
        <w:rPr>
          <w:bCs/>
          <w:sz w:val="26"/>
          <w:szCs w:val="26"/>
        </w:rPr>
        <w:t xml:space="preserve"> de julho de 2019 - Trata da aprovação das diárias e relatórios de viagens dos vereadores do Poder Legislativo municipal do período de 1º de abril a 30 de junho de 2019, e dá outras providências, que veio com parecer favorável das duas Comissões, foi posto em discussão, votação e aprovado por todos os vereadores presentes. </w:t>
      </w:r>
      <w:r>
        <w:rPr>
          <w:sz w:val="26"/>
          <w:szCs w:val="26"/>
        </w:rPr>
        <w:t>A secretária fez a leitura do Pedido de Informações nº 16/2019 – Vereadores da Bancada Progressista – Sobre taxas cobradas para prestação de serviço do caminhão que esgota fossas, s</w:t>
      </w:r>
      <w:bookmarkStart w:id="0" w:name="_GoBack"/>
      <w:bookmarkEnd w:id="0"/>
      <w:r>
        <w:rPr>
          <w:sz w:val="26"/>
          <w:szCs w:val="26"/>
        </w:rPr>
        <w:t xml:space="preserve">olicita: Qual Empresa esta realizando esse serviço? Que valor está sendo cobrado pela prestação do serviço? Qual motivo que a Prefeitura através da Secretaria de Obras parou de realizar esse serviço? Quanto ao funcionamento da Estação de </w:t>
      </w:r>
      <w:r>
        <w:rPr>
          <w:sz w:val="26"/>
          <w:szCs w:val="26"/>
        </w:rPr>
        <w:lastRenderedPageBreak/>
        <w:t xml:space="preserve">Tratamento, esta realmente funcionando? Caso não esteja qual o motivo que levou a parar o funcionamento da Estação? O Pedido de Informações foi posto em discussão, votação e aprovado por todos os vereadores presentes. </w:t>
      </w:r>
      <w:r>
        <w:rPr>
          <w:bCs/>
          <w:sz w:val="26"/>
          <w:szCs w:val="26"/>
        </w:rPr>
        <w:t xml:space="preserve">Está baixado nas Comissões: Projeto de Lei do Executivo n° 2547, de 28 de junho de 2019 – Dispõe sobre o estágio de estudantes em órgãos da administração municipal e dá outras providências. Na Tribuna Parlamentar o vereador Teodoro Jair falou sobre o recurso que veio para uma aquisição das ambulâncias, falou sobre os projetos de lei que foram aprovados e comentou sobre a importância do centro de </w:t>
      </w:r>
      <w:proofErr w:type="spellStart"/>
      <w:r>
        <w:rPr>
          <w:bCs/>
          <w:sz w:val="26"/>
          <w:szCs w:val="26"/>
        </w:rPr>
        <w:t>equoterapia</w:t>
      </w:r>
      <w:proofErr w:type="spellEnd"/>
      <w:r>
        <w:rPr>
          <w:bCs/>
          <w:sz w:val="26"/>
          <w:szCs w:val="26"/>
        </w:rPr>
        <w:t xml:space="preserve">. O vereador Sandro falou sobre os projetos de lei que foram à votação, falou sobre o centro de </w:t>
      </w:r>
      <w:proofErr w:type="spellStart"/>
      <w:r>
        <w:rPr>
          <w:bCs/>
          <w:sz w:val="26"/>
          <w:szCs w:val="26"/>
        </w:rPr>
        <w:t>equoterapia</w:t>
      </w:r>
      <w:proofErr w:type="spellEnd"/>
      <w:r>
        <w:rPr>
          <w:bCs/>
          <w:sz w:val="26"/>
          <w:szCs w:val="26"/>
        </w:rPr>
        <w:t>, comentou sobre a estação de tratamento de esgoto e falou sobre as emendas que os vereadores conseguiram para o Município. Nada mais havendo a se tratar, às vinte horas e trinta e cinco minutos, o presidente encerrou os trabalhos e vai a presente Ata lavrada e assinada por quem de direito:</w:t>
      </w:r>
    </w:p>
    <w:sectPr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E628E-EB25-44A9-945B-6D274116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805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12</cp:revision>
  <cp:lastPrinted>2019-02-21T18:09:00Z</cp:lastPrinted>
  <dcterms:created xsi:type="dcterms:W3CDTF">2019-07-28T18:55:00Z</dcterms:created>
  <dcterms:modified xsi:type="dcterms:W3CDTF">2019-07-29T19:23:00Z</dcterms:modified>
</cp:coreProperties>
</file>