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6868/2019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Dispõe sobre o estágio de estudantes em órgãos da Administração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w:t>
      </w:r>
      <w:r>
        <w:t xml:space="preserve"> </w:t>
      </w:r>
      <w:r>
        <w:rPr>
          <w:rFonts w:eastAsia="Calibri" w:cs="Arial"/>
        </w:rPr>
        <w:t>promover a regulamentação do estágio</w:t>
      </w:r>
      <w:r>
        <w:t xml:space="preserve"> </w:t>
      </w:r>
      <w:r>
        <w:rPr>
          <w:rFonts w:eastAsia="Calibri" w:cs="Arial"/>
        </w:rPr>
        <w:t>de estudantes em órgãos da Administração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pois compete ao Prefeito, dispor sobre a organização e o funcionamento da administração municipal, nos termos do inciso VII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do PL, o mesmo está em consonância com a Lei Federal nº 11.788, de 2008 que </w:t>
      </w:r>
      <w:proofErr w:type="gramStart"/>
      <w:r>
        <w:rPr>
          <w:rFonts w:eastAsia="Calibri" w:cs="Arial"/>
        </w:rPr>
        <w:t>estabelece diretrizes</w:t>
      </w:r>
      <w:proofErr w:type="gramEnd"/>
      <w:r>
        <w:rPr>
          <w:rFonts w:eastAsia="Calibri" w:cs="Arial"/>
        </w:rPr>
        <w:t xml:space="preserve"> quanto a regulamentação do estágio. </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objetiva permitir ao Município celebrar convênio que viabilize a contratação de estagiários com o escopo de permitir a profissionalização de estudantes, preparando-os para o mercado de trabalho.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2547, está em condições de tramitar, visto que adequada a iniciativa legislativa e acompanhado de justificativa. Ressalta-se que o Poder Executivo encaminhou Mensagem Retificativa promovendo adequações no texto do projeto.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agosto</w:t>
      </w:r>
      <w:bookmarkStart w:id="0" w:name="_GoBack"/>
      <w:bookmarkEnd w:id="0"/>
      <w:r>
        <w:rPr>
          <w:rFonts w:eastAsia="Calibri" w:cs="Arial"/>
        </w:rPr>
        <w:t xml:space="preserve">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17C8-D48C-4FF7-AF37-F510E156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2019-07-05T12:32:00Z</cp:lastPrinted>
  <dcterms:created xsi:type="dcterms:W3CDTF">2019-08-01T19:54:00Z</dcterms:created>
  <dcterms:modified xsi:type="dcterms:W3CDTF">2019-08-01T20:00:00Z</dcterms:modified>
</cp:coreProperties>
</file>