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6889/2019</w:t>
      </w:r>
      <w:r>
        <w:rPr>
          <w:rFonts w:eastAsia="Calibri" w:cs="Arial"/>
        </w:rPr>
        <w:tab/>
        <w:t xml:space="preserve">                             </w:t>
      </w:r>
      <w:r>
        <w:rPr>
          <w:rFonts w:eastAsia="Calibri" w:cs="Arial"/>
          <w:b/>
        </w:rPr>
        <w:t>Data:</w:t>
      </w:r>
      <w:r>
        <w:rPr>
          <w:rFonts w:eastAsia="Calibri" w:cs="Arial"/>
        </w:rPr>
        <w:t xml:space="preserve"> 16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16 de julho de 2019 e tem como objetivo pedido de autorização para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presente Projeto de Lei </w:t>
      </w:r>
      <w:r>
        <w:rPr>
          <w:rFonts w:eastAsia="Calibri" w:cs="Arial"/>
        </w:rPr>
        <w:t xml:space="preserve">prevê a contratação emergencial de MÉDICO GINECOLOGISTA-OBSTETRA, serviço essencial de saúde a população do município, que não pode ficar desamparada, tendo em vista o grande número de gestantes e consultas a serem realizadas. </w:t>
      </w:r>
      <w:r>
        <w:rPr>
          <w:rFonts w:eastAsia="Calibri" w:cs="Arial"/>
        </w:rPr>
        <w:t>A justificativa destaca a importância</w:t>
      </w:r>
      <w:r>
        <w:rPr>
          <w:rFonts w:eastAsia="Calibri" w:cs="Arial"/>
        </w:rPr>
        <w:t xml:space="preserve"> </w:t>
      </w:r>
      <w:r>
        <w:rPr>
          <w:rFonts w:eastAsia="Calibri" w:cs="Arial"/>
        </w:rPr>
        <w:t>d</w:t>
      </w:r>
      <w:r>
        <w:rPr>
          <w:rFonts w:eastAsia="Calibri" w:cs="Arial"/>
        </w:rPr>
        <w:t xml:space="preserve">a necessidade da contratação e não interrupção do serviço público de atendimento ginecológico e obstétrico.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2548</w:t>
      </w:r>
      <w:bookmarkStart w:id="0" w:name="_GoBack"/>
      <w:bookmarkEnd w:id="0"/>
      <w:r>
        <w:rPr>
          <w:rFonts w:eastAsia="Calibri" w:cs="Arial"/>
        </w:rPr>
        <w:t>,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2019-07-22T22:35:00Z</dcterms:created>
  <dcterms:modified xsi:type="dcterms:W3CDTF">2019-07-22T22:37:00Z</dcterms:modified>
</cp:coreProperties>
</file>