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25/2019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21, DE 15 DE JULHO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317/2019 – </w:t>
      </w:r>
      <w:r>
        <w:rPr>
          <w:bCs/>
          <w:sz w:val="28"/>
          <w:szCs w:val="28"/>
        </w:rPr>
        <w:t>ENCAMINHA ESCLARECIMENTOS EM RELAÇÃO AO PROJETO DE LEI Nº 2540/2019.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2537, de 07 de junho de 2019 –</w:t>
      </w:r>
      <w:r>
        <w:t xml:space="preserve"> </w:t>
      </w:r>
      <w:r>
        <w:rPr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2537/2019.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2538, de 12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R$ 2.070,00 (DOIS MIL E SETENTA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2538/2019.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2539, de 13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SUPLEMENTAR NO VALOR DE R$ 10.000,00 (DEZ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2539/2019.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n° 2541, de 27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ESPECIAL NO VALOR DE R$ 5.558,40 (CINCO MIL QUINHENTOS E CINQUENTA E OITO REAIS E QUARENTA CENTAVOS)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2544, de 27 de junho de 2019 –</w:t>
      </w:r>
      <w:r>
        <w:t xml:space="preserve"> </w:t>
      </w:r>
      <w:r>
        <w:rPr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26/2019 – </w:t>
      </w:r>
      <w:r>
        <w:rPr>
          <w:bCs/>
          <w:sz w:val="28"/>
          <w:szCs w:val="28"/>
        </w:rPr>
        <w:t xml:space="preserve">VEREADOR TEODORO JAIR </w:t>
      </w:r>
      <w:proofErr w:type="gramStart"/>
      <w:r>
        <w:rPr>
          <w:bCs/>
          <w:sz w:val="28"/>
          <w:szCs w:val="28"/>
        </w:rPr>
        <w:t>DESSBESSEL –MDB</w:t>
      </w:r>
      <w:proofErr w:type="gramEnd"/>
      <w:r>
        <w:rPr>
          <w:bCs/>
          <w:sz w:val="28"/>
          <w:szCs w:val="28"/>
        </w:rPr>
        <w:t>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2540, de 18 de junho de 2019 –</w:t>
      </w:r>
      <w:r>
        <w:t xml:space="preserve"> </w:t>
      </w:r>
      <w:r>
        <w:rPr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2545, de 27 de junho de 2019 –</w:t>
      </w:r>
      <w:r>
        <w:t xml:space="preserve"> </w:t>
      </w:r>
      <w:r>
        <w:rPr>
          <w:sz w:val="28"/>
          <w:szCs w:val="28"/>
        </w:rPr>
        <w:t>ALTERA O ARTIGO 2° CAPUT E PARÁGRAFO 4º DA LEI MUNICIPAL 2288/17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n° 2546, de 27 de junho de 2019 –</w:t>
      </w:r>
      <w:r>
        <w:t xml:space="preserve"> </w:t>
      </w:r>
      <w:r>
        <w:rPr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2547, de 28 de junho de 2019 –</w:t>
      </w:r>
      <w:r>
        <w:t xml:space="preserve"> </w:t>
      </w:r>
      <w:r>
        <w:rPr>
          <w:sz w:val="28"/>
          <w:szCs w:val="28"/>
        </w:rPr>
        <w:t>DISPÕE SOBRE O ESTÁGIO DE ESTUDANTES EM ÓRGÃOS DA ADMINISTRAÇÃO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Resolução n° 3, de </w:t>
      </w:r>
      <w:proofErr w:type="gramStart"/>
      <w:r>
        <w:rPr>
          <w:b/>
          <w:bCs/>
          <w:sz w:val="28"/>
          <w:szCs w:val="28"/>
        </w:rPr>
        <w:t>8</w:t>
      </w:r>
      <w:proofErr w:type="gramEnd"/>
      <w:r>
        <w:rPr>
          <w:b/>
          <w:bCs/>
          <w:sz w:val="28"/>
          <w:szCs w:val="28"/>
        </w:rPr>
        <w:t xml:space="preserve"> de julho de 2019</w:t>
      </w:r>
      <w:r>
        <w:rPr>
          <w:bCs/>
          <w:sz w:val="28"/>
          <w:szCs w:val="28"/>
        </w:rPr>
        <w:t xml:space="preserve"> - TRATA DA APROVAÇÃO DAS DIÁRIAS E RELATÓRIOS DE VIAGENS DOS VEREADORES DO PODER LEGISLATIVO MUNICIPAL DO PERÍODO DE 1º DE ABRIL A 30 DE JUNHO DE 2019,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 de 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de ju</w:t>
      </w:r>
      <w:r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ho de 2019 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DISPÕE SOBRE A GRAVAÇÃO EM ÁUDIO E VÍDEO, DAS SESSÕES DE LICITAÇÕES PÚBLICAS REALIZADAS PELO PODER LEGISLATIVO E EXECUTIVO DO MUNICÍPIO DE SALTO DO JACUÍ, NA FORMA QUE ESPECIFICA.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1ª SECRETÁRIA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38B1-E8A4-4A55-A5D3-2255A8ED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15</cp:revision>
  <cp:lastPrinted>2019-07-12T14:16:00Z</cp:lastPrinted>
  <dcterms:created xsi:type="dcterms:W3CDTF">2019-07-11T23:20:00Z</dcterms:created>
  <dcterms:modified xsi:type="dcterms:W3CDTF">2019-07-12T14:19:00Z</dcterms:modified>
</cp:coreProperties>
</file>