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ED" w:rsidRDefault="00FA6CED" w:rsidP="00FA6CE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FA6CED" w:rsidRDefault="00FA6CED" w:rsidP="00FA6CE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2537 de </w:t>
      </w:r>
      <w:bookmarkStart w:id="0" w:name="a1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07 de junho de 2019.</w:t>
      </w:r>
    </w:p>
    <w:p w:rsidR="00FA6CED" w:rsidRDefault="00FA6CED" w:rsidP="00FA6CE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A6CED" w:rsidRDefault="00FA6CED" w:rsidP="00FA6CED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AUTORIZA O PODER EXECUTIVO MUNICIPAL CRIAR CARGOS E DÁ OUTRAS PROVIDÊNCIAS</w:t>
      </w:r>
    </w:p>
    <w:p w:rsidR="00FA6CED" w:rsidRDefault="00FA6CED" w:rsidP="00FA6CE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A6CED" w:rsidRDefault="00FA6CED" w:rsidP="00FA6C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 xml:space="preserve"> Art. 1º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É autorizado o Poder Executivo Municipal a criar os seguintes cargos, de provimento efetivo, </w:t>
      </w:r>
      <w:r>
        <w:rPr>
          <w:rFonts w:ascii="Times New Roman" w:hAnsi="Times New Roman" w:cs="Times New Roman"/>
          <w:sz w:val="26"/>
          <w:szCs w:val="26"/>
        </w:rPr>
        <w:t xml:space="preserve">na estrutura Administrativa Municipal: </w:t>
      </w:r>
    </w:p>
    <w:p w:rsidR="00FA6CED" w:rsidRDefault="00FA6CED" w:rsidP="00FA6C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comgrade"/>
        <w:tblW w:w="0" w:type="auto"/>
        <w:tblInd w:w="0" w:type="dxa"/>
        <w:tblLook w:val="04A0"/>
      </w:tblPr>
      <w:tblGrid>
        <w:gridCol w:w="2452"/>
        <w:gridCol w:w="2452"/>
        <w:gridCol w:w="2453"/>
        <w:gridCol w:w="2453"/>
      </w:tblGrid>
      <w:tr w:rsidR="00FA6CED" w:rsidTr="00FA6CED">
        <w:trPr>
          <w:trHeight w:val="27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ED" w:rsidRDefault="00FA6CE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Cargo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ED" w:rsidRDefault="00FA6CE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Vagas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ED" w:rsidRDefault="00FA6CE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F790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Carga Horária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ED" w:rsidRDefault="0026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Vencimentos básicos</w:t>
            </w:r>
          </w:p>
        </w:tc>
      </w:tr>
      <w:tr w:rsidR="00FA6CED" w:rsidTr="00FA6CED">
        <w:trPr>
          <w:trHeight w:val="135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ED" w:rsidRDefault="00FA6CED" w:rsidP="0026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266FDA">
              <w:rPr>
                <w:rFonts w:ascii="Times New Roman" w:hAnsi="Times New Roman" w:cs="Times New Roman"/>
              </w:rPr>
              <w:t>Professor de Educação Especial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ED" w:rsidRDefault="00FA6CED" w:rsidP="0026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266FD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0</w:t>
            </w:r>
            <w:r w:rsidR="00266FD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66FDA">
              <w:rPr>
                <w:rFonts w:ascii="Times New Roman" w:hAnsi="Times New Roman" w:cs="Times New Roman"/>
              </w:rPr>
              <w:t>três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ED" w:rsidRDefault="00BF7901" w:rsidP="00BF79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6C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FA6CE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(Vinte)</w:t>
            </w:r>
            <w:r w:rsidR="00FA6CED">
              <w:rPr>
                <w:rFonts w:ascii="Times New Roman" w:hAnsi="Times New Roman" w:cs="Times New Roman"/>
              </w:rPr>
              <w:t xml:space="preserve"> horas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ED" w:rsidRDefault="00FA6CED" w:rsidP="004118D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R$ </w:t>
            </w:r>
            <w:r w:rsidR="004118DB">
              <w:rPr>
                <w:rFonts w:ascii="Times New Roman" w:hAnsi="Times New Roman" w:cs="Times New Roman"/>
              </w:rPr>
              <w:t>1.753,40 (um mil setecentos e cinqüenta e três reais e quarenta centavos)</w:t>
            </w:r>
          </w:p>
        </w:tc>
      </w:tr>
    </w:tbl>
    <w:p w:rsidR="00FA6CED" w:rsidRDefault="00FA6CED" w:rsidP="00FA6CED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1" w:name="a2"/>
      <w:bookmarkEnd w:id="1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>Art. 2º</w:t>
      </w:r>
      <w:bookmarkStart w:id="2" w:name="a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- As atribuições dos cargos mencionados se encontram descritas em lei municipal.</w:t>
      </w:r>
    </w:p>
    <w:p w:rsidR="00FA6CED" w:rsidRDefault="00FA6CED" w:rsidP="00FA6CED">
      <w:pPr>
        <w:spacing w:after="240" w:line="360" w:lineRule="auto"/>
        <w:ind w:left="21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3º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Esta Lei entra em vigor na data de sua publicação.</w:t>
      </w:r>
    </w:p>
    <w:p w:rsidR="00FA6CED" w:rsidRDefault="00FA6CED" w:rsidP="00FA6CED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A6CED" w:rsidRDefault="00FA6CED" w:rsidP="00FA6CED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A6CED" w:rsidRDefault="00FA6CED" w:rsidP="00FA6CED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Salto do Jacuí, 07 de junho de 2019.</w:t>
      </w:r>
    </w:p>
    <w:p w:rsidR="00FA6CED" w:rsidRDefault="00FA6CED" w:rsidP="00FA6CED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A6CED" w:rsidRDefault="00FA6CED" w:rsidP="00FA6CE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Claudiomiro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FA6CED" w:rsidRDefault="00FA6CED" w:rsidP="00FA6CE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FA6CED" w:rsidRDefault="00FA6CED" w:rsidP="00FA6CE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FA6CED" w:rsidRDefault="00FA6CED" w:rsidP="00FA6CE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FA6CED" w:rsidRDefault="00FA6CED" w:rsidP="00FA6CE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FA6CED" w:rsidRDefault="00FA6CED" w:rsidP="00FA6CE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FA6CED" w:rsidRDefault="00FA6CED" w:rsidP="00FA6CE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FA6CED" w:rsidRDefault="00FA6CED" w:rsidP="00FA6CED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FA6CED" w:rsidRDefault="00FA6CED" w:rsidP="00FA6CED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J U S T I F I C A T I V A</w:t>
      </w:r>
    </w:p>
    <w:p w:rsidR="00FA6CED" w:rsidRDefault="00FA6CED" w:rsidP="00FA6CED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CED" w:rsidRDefault="00737319" w:rsidP="00FA6CED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2537</w:t>
      </w:r>
      <w:r w:rsidR="00FA6CED">
        <w:rPr>
          <w:rFonts w:ascii="Times New Roman" w:hAnsi="Times New Roman" w:cs="Times New Roman"/>
          <w:b/>
          <w:sz w:val="26"/>
          <w:szCs w:val="26"/>
        </w:rPr>
        <w:t>/2019.</w:t>
      </w:r>
    </w:p>
    <w:p w:rsidR="00FA6CED" w:rsidRDefault="00FA6CED" w:rsidP="00FA6CE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AUTORIZA O PODER EXECUTIVO MUNICIPAL A CRIAR CARGOS E DÁ OUTRAS PROVIDÊNCIAS.</w:t>
      </w:r>
    </w:p>
    <w:p w:rsidR="00FA6CED" w:rsidRDefault="00FA6CED" w:rsidP="00FA6CED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FA6CED" w:rsidRDefault="00FA6CED" w:rsidP="00FA6CED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A6CED" w:rsidRDefault="00FA6CED" w:rsidP="00FA6CED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FA6CED" w:rsidRDefault="00FA6CED" w:rsidP="00FA6CED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</w:p>
    <w:p w:rsidR="00FA6CED" w:rsidRDefault="00FA6CED" w:rsidP="00FA6CED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67B4E" w:rsidRDefault="00FA6CED" w:rsidP="00FA6CE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O presente projeto prevê a criação de mais </w:t>
      </w:r>
      <w:r w:rsidR="00737319">
        <w:rPr>
          <w:rFonts w:ascii="Times New Roman" w:hAnsi="Times New Roman" w:cs="Times New Roman"/>
          <w:sz w:val="26"/>
          <w:szCs w:val="26"/>
        </w:rPr>
        <w:t xml:space="preserve">(03) </w:t>
      </w:r>
      <w:r w:rsidR="0072093B">
        <w:rPr>
          <w:rFonts w:ascii="Times New Roman" w:hAnsi="Times New Roman" w:cs="Times New Roman"/>
          <w:sz w:val="26"/>
          <w:szCs w:val="26"/>
        </w:rPr>
        <w:t>três</w:t>
      </w:r>
      <w:r>
        <w:rPr>
          <w:rFonts w:ascii="Times New Roman" w:hAnsi="Times New Roman" w:cs="Times New Roman"/>
          <w:sz w:val="26"/>
          <w:szCs w:val="26"/>
        </w:rPr>
        <w:t xml:space="preserve"> vagas do cargo </w:t>
      </w:r>
      <w:r w:rsidR="002F6E78">
        <w:rPr>
          <w:rFonts w:ascii="Times New Roman" w:hAnsi="Times New Roman" w:cs="Times New Roman"/>
          <w:sz w:val="26"/>
          <w:szCs w:val="26"/>
        </w:rPr>
        <w:t>efetivo d</w:t>
      </w:r>
      <w:r>
        <w:rPr>
          <w:rFonts w:ascii="Times New Roman" w:hAnsi="Times New Roman" w:cs="Times New Roman"/>
          <w:sz w:val="26"/>
          <w:szCs w:val="26"/>
        </w:rPr>
        <w:t xml:space="preserve">e </w:t>
      </w:r>
      <w:r w:rsidR="00737319">
        <w:rPr>
          <w:rFonts w:ascii="Times New Roman" w:hAnsi="Times New Roman" w:cs="Times New Roman"/>
          <w:sz w:val="26"/>
          <w:szCs w:val="26"/>
        </w:rPr>
        <w:t>Professor de Educação Infantil</w:t>
      </w:r>
      <w:r>
        <w:rPr>
          <w:rFonts w:ascii="Times New Roman" w:hAnsi="Times New Roman" w:cs="Times New Roman"/>
          <w:sz w:val="26"/>
          <w:szCs w:val="26"/>
        </w:rPr>
        <w:t xml:space="preserve"> na estrutu</w:t>
      </w:r>
      <w:r w:rsidR="00A67B4E">
        <w:rPr>
          <w:rFonts w:ascii="Times New Roman" w:hAnsi="Times New Roman" w:cs="Times New Roman"/>
          <w:sz w:val="26"/>
          <w:szCs w:val="26"/>
        </w:rPr>
        <w:t>ra administrativa do Município, tendo em vista o término dos Contratos Administrativos e a necessidade de serem estes substituídos pelos aprovado</w:t>
      </w:r>
      <w:r w:rsidR="002F6E78">
        <w:rPr>
          <w:rFonts w:ascii="Times New Roman" w:hAnsi="Times New Roman" w:cs="Times New Roman"/>
          <w:sz w:val="26"/>
          <w:szCs w:val="26"/>
        </w:rPr>
        <w:t>s no Concurso Público realizado</w:t>
      </w:r>
      <w:r w:rsidR="00A67B4E">
        <w:rPr>
          <w:rFonts w:ascii="Times New Roman" w:hAnsi="Times New Roman" w:cs="Times New Roman"/>
          <w:sz w:val="26"/>
          <w:szCs w:val="26"/>
        </w:rPr>
        <w:t>. A lista de classificação final segue anexa a este Projeto de Lei.</w:t>
      </w:r>
      <w:r w:rsidR="002F6E78">
        <w:rPr>
          <w:rFonts w:ascii="Times New Roman" w:hAnsi="Times New Roman" w:cs="Times New Roman"/>
          <w:sz w:val="26"/>
          <w:szCs w:val="26"/>
        </w:rPr>
        <w:t xml:space="preserve"> Os professores chamados desempenharão </w:t>
      </w:r>
      <w:proofErr w:type="gramStart"/>
      <w:r w:rsidR="002F6E78">
        <w:rPr>
          <w:rFonts w:ascii="Times New Roman" w:hAnsi="Times New Roman" w:cs="Times New Roman"/>
          <w:sz w:val="26"/>
          <w:szCs w:val="26"/>
        </w:rPr>
        <w:t>suas atividades junto a Escola Municipal de Educação Especial</w:t>
      </w:r>
      <w:proofErr w:type="gramEnd"/>
      <w:r w:rsidR="002F6E78">
        <w:rPr>
          <w:rFonts w:ascii="Times New Roman" w:hAnsi="Times New Roman" w:cs="Times New Roman"/>
          <w:sz w:val="26"/>
          <w:szCs w:val="26"/>
        </w:rPr>
        <w:t xml:space="preserve"> Resina Bernard.</w:t>
      </w:r>
    </w:p>
    <w:p w:rsidR="00FA6CED" w:rsidRDefault="00FA6CED" w:rsidP="00FA6CE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6CED" w:rsidRDefault="00FA6CED" w:rsidP="00FA6CED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2F6E78">
        <w:rPr>
          <w:rFonts w:ascii="Times New Roman" w:hAnsi="Times New Roman" w:cs="Times New Roman"/>
          <w:sz w:val="26"/>
          <w:szCs w:val="26"/>
        </w:rPr>
        <w:t xml:space="preserve">Pelo que </w:t>
      </w:r>
      <w:r>
        <w:rPr>
          <w:rFonts w:ascii="Times New Roman" w:hAnsi="Times New Roman" w:cs="Times New Roman"/>
          <w:sz w:val="26"/>
          <w:szCs w:val="26"/>
        </w:rPr>
        <w:t xml:space="preserve">fora exposto, solicitamos a </w:t>
      </w:r>
      <w:r w:rsidR="002F6E78">
        <w:rPr>
          <w:rFonts w:ascii="Times New Roman" w:hAnsi="Times New Roman" w:cs="Times New Roman"/>
          <w:sz w:val="26"/>
          <w:szCs w:val="26"/>
        </w:rPr>
        <w:t>análise e aprovação d</w:t>
      </w:r>
      <w:r>
        <w:rPr>
          <w:rFonts w:ascii="Times New Roman" w:hAnsi="Times New Roman" w:cs="Times New Roman"/>
          <w:sz w:val="26"/>
          <w:szCs w:val="26"/>
        </w:rPr>
        <w:t xml:space="preserve">este Projeto de Lei. </w:t>
      </w:r>
    </w:p>
    <w:p w:rsidR="00FA6CED" w:rsidRDefault="00FA6CED" w:rsidP="00FA6CED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A6CED" w:rsidRDefault="00FA6CED" w:rsidP="00FA6CE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Salto do Jacuí, 07 de junho de 2019.</w:t>
      </w:r>
    </w:p>
    <w:p w:rsidR="00FA6CED" w:rsidRDefault="00FA6CED" w:rsidP="00FA6CE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6CED" w:rsidRDefault="00FA6CED" w:rsidP="00FA6CE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6CED" w:rsidRDefault="00FA6CED" w:rsidP="00FA6CED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Claudiomiro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FA6CED" w:rsidRDefault="00FA6CED" w:rsidP="00FA6CED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Prefeito Municipal</w:t>
      </w:r>
    </w:p>
    <w:p w:rsidR="00FA6CED" w:rsidRDefault="00FA6CED" w:rsidP="00FA6CED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A6CED" w:rsidRDefault="00FA6CED" w:rsidP="00FA6CED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A6CED" w:rsidRDefault="00FA6CED" w:rsidP="00FA6CED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CED" w:rsidRDefault="00FA6CED" w:rsidP="00FA6CED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CED" w:rsidRDefault="00FA6CED" w:rsidP="00FA6CED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CED" w:rsidRDefault="00FA6CED" w:rsidP="00FA6CED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CED" w:rsidRDefault="00FA6CED" w:rsidP="00FA6CED"/>
    <w:p w:rsidR="001A6987" w:rsidRDefault="001A6987"/>
    <w:sectPr w:rsidR="001A6987" w:rsidSect="00FA6CED">
      <w:pgSz w:w="11906" w:h="16838"/>
      <w:pgMar w:top="2268" w:right="1134" w:bottom="1588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6CED"/>
    <w:rsid w:val="001A6987"/>
    <w:rsid w:val="00266FDA"/>
    <w:rsid w:val="002F6E78"/>
    <w:rsid w:val="004118DB"/>
    <w:rsid w:val="0072093B"/>
    <w:rsid w:val="00737319"/>
    <w:rsid w:val="00955AC9"/>
    <w:rsid w:val="00A15579"/>
    <w:rsid w:val="00A67B4E"/>
    <w:rsid w:val="00BF7901"/>
    <w:rsid w:val="00E86346"/>
    <w:rsid w:val="00FA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CE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6CED"/>
    <w:pPr>
      <w:spacing w:after="0" w:line="240" w:lineRule="auto"/>
    </w:pPr>
    <w:rPr>
      <w:rFonts w:ascii="Arial" w:hAnsi="Arial"/>
    </w:rPr>
  </w:style>
  <w:style w:type="table" w:styleId="Tabelacomgrade">
    <w:name w:val="Table Grid"/>
    <w:basedOn w:val="Tabelanormal"/>
    <w:uiPriority w:val="59"/>
    <w:rsid w:val="00FA6CE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13</cp:revision>
  <dcterms:created xsi:type="dcterms:W3CDTF">2019-06-07T16:30:00Z</dcterms:created>
  <dcterms:modified xsi:type="dcterms:W3CDTF">2019-06-07T17:08:00Z</dcterms:modified>
</cp:coreProperties>
</file>