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Projeto de Lei n. 2527 de 02 de maio de 2019.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</w:p>
    <w:p w:rsidR="007928F9" w:rsidRP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</w:p>
    <w:p w:rsidR="00000000" w:rsidRDefault="007928F9" w:rsidP="007928F9">
      <w:pPr>
        <w:widowControl w:val="0"/>
        <w:autoSpaceDE w:val="0"/>
        <w:autoSpaceDN w:val="0"/>
        <w:adjustRightInd w:val="0"/>
        <w:spacing w:line="360" w:lineRule="auto"/>
        <w:ind w:left="2880"/>
        <w:jc w:val="both"/>
        <w:rPr>
          <w:rFonts w:ascii="Times New Roman" w:hAnsi="Times New Roman" w:cs="Times New Roman"/>
          <w:b/>
          <w:sz w:val="26"/>
          <w:szCs w:val="26"/>
          <w:lang/>
        </w:rPr>
      </w:pPr>
      <w:r w:rsidRPr="007928F9">
        <w:rPr>
          <w:rFonts w:ascii="Times New Roman" w:hAnsi="Times New Roman" w:cs="Times New Roman"/>
          <w:b/>
          <w:sz w:val="26"/>
          <w:szCs w:val="26"/>
          <w:lang/>
        </w:rPr>
        <w:t xml:space="preserve">INSTITUI O PROGRAMA MUNICIPAL DE PREMIAÇÃO </w:t>
      </w:r>
      <w:proofErr w:type="gramStart"/>
      <w:r w:rsidRPr="007928F9">
        <w:rPr>
          <w:rFonts w:ascii="Times New Roman" w:hAnsi="Times New Roman" w:cs="Times New Roman"/>
          <w:b/>
          <w:sz w:val="26"/>
          <w:szCs w:val="26"/>
          <w:lang/>
        </w:rPr>
        <w:t>A CONSUMIDORES MEDIANTE A UTILIZAÇÃO DA PLATAFORMA NOTA FISCAL GAÚCHA DO ESTADO DO RIO GRANDE DO SUL E DÁ</w:t>
      </w:r>
      <w:proofErr w:type="gramEnd"/>
      <w:r w:rsidRPr="007928F9">
        <w:rPr>
          <w:rFonts w:ascii="Times New Roman" w:hAnsi="Times New Roman" w:cs="Times New Roman"/>
          <w:b/>
          <w:sz w:val="26"/>
          <w:szCs w:val="26"/>
          <w:lang/>
        </w:rPr>
        <w:t xml:space="preserve"> OUTRAS PROVIDÊNCIAS</w:t>
      </w:r>
    </w:p>
    <w:p w:rsidR="007928F9" w:rsidRPr="007928F9" w:rsidRDefault="007928F9" w:rsidP="007928F9">
      <w:pPr>
        <w:widowControl w:val="0"/>
        <w:autoSpaceDE w:val="0"/>
        <w:autoSpaceDN w:val="0"/>
        <w:adjustRightInd w:val="0"/>
        <w:spacing w:line="360" w:lineRule="auto"/>
        <w:ind w:left="2880"/>
        <w:jc w:val="both"/>
        <w:rPr>
          <w:rFonts w:ascii="Times New Roman" w:hAnsi="Times New Roman" w:cs="Times New Roman"/>
          <w:b/>
          <w:sz w:val="26"/>
          <w:szCs w:val="26"/>
          <w:lang/>
        </w:rPr>
      </w:pP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Art. 1º: </w:t>
      </w:r>
      <w:r>
        <w:rPr>
          <w:rFonts w:ascii="Times New Roman" w:hAnsi="Times New Roman" w:cs="Times New Roman"/>
          <w:sz w:val="26"/>
          <w:szCs w:val="26"/>
          <w:lang/>
        </w:rPr>
        <w:t>Fica instituído o Programa Municipal de Premiação a Consumidores.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  <w:t>Parágrafo ú</w:t>
      </w:r>
      <w:r>
        <w:rPr>
          <w:rFonts w:ascii="Times New Roman" w:hAnsi="Times New Roman" w:cs="Times New Roman"/>
          <w:sz w:val="26"/>
          <w:szCs w:val="26"/>
          <w:lang/>
        </w:rPr>
        <w:t xml:space="preserve">nico: O Programa de que trata o "caput" deste artigo tem por objetivo incrementar as receitas decorrentes do ICMS, pelo incentivo à emissão dos documentos fiscais, bem como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sensibiliar</w:t>
      </w:r>
      <w:proofErr w:type="spellEnd"/>
      <w:r>
        <w:rPr>
          <w:rFonts w:ascii="Times New Roman" w:hAnsi="Times New Roman" w:cs="Times New Roman"/>
          <w:sz w:val="26"/>
          <w:szCs w:val="26"/>
          <w:lang/>
        </w:rPr>
        <w:t xml:space="preserve"> os cidadãos sobre a importância do exercício da cidadania fiscal, por m</w:t>
      </w:r>
      <w:r>
        <w:rPr>
          <w:rFonts w:ascii="Times New Roman" w:hAnsi="Times New Roman" w:cs="Times New Roman"/>
          <w:sz w:val="26"/>
          <w:szCs w:val="26"/>
          <w:lang/>
        </w:rPr>
        <w:t>eio da realização de sorteios aos consumidores finais, pessoas físicas.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Art. 2º: </w:t>
      </w:r>
      <w:r>
        <w:rPr>
          <w:rFonts w:ascii="Times New Roman" w:hAnsi="Times New Roman" w:cs="Times New Roman"/>
          <w:sz w:val="26"/>
          <w:szCs w:val="26"/>
          <w:lang/>
        </w:rPr>
        <w:t xml:space="preserve">Os sorteios do Município serão mensais, através da distribuição de prêmio em bens ou dinheiro, e serão </w:t>
      </w:r>
      <w:proofErr w:type="gramStart"/>
      <w:r>
        <w:rPr>
          <w:rFonts w:ascii="Times New Roman" w:hAnsi="Times New Roman" w:cs="Times New Roman"/>
          <w:sz w:val="26"/>
          <w:szCs w:val="26"/>
          <w:lang/>
        </w:rPr>
        <w:t>efetivados com a utilização da Plataforma do Programa Nota Fiscal Ga</w:t>
      </w:r>
      <w:r>
        <w:rPr>
          <w:rFonts w:ascii="Times New Roman" w:hAnsi="Times New Roman" w:cs="Times New Roman"/>
          <w:sz w:val="26"/>
          <w:szCs w:val="26"/>
          <w:lang/>
        </w:rPr>
        <w:t>úcha</w:t>
      </w:r>
      <w:proofErr w:type="gramEnd"/>
      <w:r>
        <w:rPr>
          <w:rFonts w:ascii="Times New Roman" w:hAnsi="Times New Roman" w:cs="Times New Roman"/>
          <w:sz w:val="26"/>
          <w:szCs w:val="26"/>
          <w:lang/>
        </w:rPr>
        <w:t>, atendidos os requisitos da Lei n. 14.020/2012.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lastRenderedPageBreak/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>Art. 3º:</w:t>
      </w:r>
      <w:r>
        <w:rPr>
          <w:rFonts w:ascii="Times New Roman" w:hAnsi="Times New Roman" w:cs="Times New Roman"/>
          <w:sz w:val="26"/>
          <w:szCs w:val="26"/>
          <w:lang/>
        </w:rPr>
        <w:t xml:space="preserve"> As despesas decorrentes da execução</w:t>
      </w:r>
      <w:proofErr w:type="gramStart"/>
      <w:r>
        <w:rPr>
          <w:rFonts w:ascii="Times New Roman" w:hAnsi="Times New Roman" w:cs="Times New Roman"/>
          <w:sz w:val="26"/>
          <w:szCs w:val="26"/>
          <w:lang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  <w:lang/>
        </w:rPr>
        <w:t>desta Lei correrão por conta de dotações orçamentárias próprias, suplementadas, se necessário.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Art.4º: </w:t>
      </w:r>
      <w:r>
        <w:rPr>
          <w:rFonts w:ascii="Times New Roman" w:hAnsi="Times New Roman" w:cs="Times New Roman"/>
          <w:sz w:val="26"/>
          <w:szCs w:val="26"/>
          <w:lang/>
        </w:rPr>
        <w:t>Esta Lei entra em vigor na data de sua publica</w:t>
      </w:r>
      <w:r>
        <w:rPr>
          <w:rFonts w:ascii="Times New Roman" w:hAnsi="Times New Roman" w:cs="Times New Roman"/>
          <w:sz w:val="26"/>
          <w:szCs w:val="26"/>
          <w:lang/>
        </w:rPr>
        <w:t>ção.</w:t>
      </w: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/>
        </w:rPr>
        <w:t>Claudiomiro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/>
        </w:rPr>
        <w:t>Gamst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 Robinson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  <w:t xml:space="preserve">         Prefeito Municipal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7928F9" w:rsidRDefault="007928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lastRenderedPageBreak/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>JUSTIFICATIVA</w:t>
      </w:r>
    </w:p>
    <w:p w:rsidR="007928F9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/>
        </w:rPr>
        <w:t>Sr.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 Presidente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  <w:t>Nobres Vereadores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>Nota Fiscal Gaúcha é um programa que, por meio da distribuição de prêmios, visa incentivar os cidadãos e cida</w:t>
      </w:r>
      <w:r>
        <w:rPr>
          <w:rFonts w:ascii="Times New Roman" w:hAnsi="Times New Roman" w:cs="Times New Roman"/>
          <w:sz w:val="26"/>
          <w:szCs w:val="26"/>
          <w:lang/>
        </w:rPr>
        <w:t>dãs a solicitar a inclusão do CPF na emissão do documento fiscal no ato de suas compras, bem como conscientizá-los sobre a importância social do tributo. Através do Programa, os cidadãos concorrem a prêmios.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                </w:t>
      </w:r>
      <w:r w:rsidR="007928F9">
        <w:rPr>
          <w:rFonts w:ascii="Times New Roman" w:hAnsi="Times New Roman" w:cs="Times New Roman"/>
          <w:sz w:val="26"/>
          <w:szCs w:val="26"/>
          <w:lang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lang/>
        </w:rPr>
        <w:t>Diante disso, e visando uma melhor arrecadação de ICMS no município de Salto do Jacuí estamos encaminhando o Projeto que cria o Programa Municipal de Premiação a Consumidores, mediante a utilização da Plataforma Nota Fiscal Gaúcha do Estado do Rio Grande d</w:t>
      </w:r>
      <w:r>
        <w:rPr>
          <w:rFonts w:ascii="Times New Roman" w:hAnsi="Times New Roman" w:cs="Times New Roman"/>
          <w:sz w:val="26"/>
          <w:szCs w:val="26"/>
          <w:lang/>
        </w:rPr>
        <w:t>o Sul, onde iremos disponibilizar um valor para que seja sorteado mensalmente entre os consumidores que fizerem suas compras Salto do Jacuí e incluírem o número do CPF na Nota ou cupom Fiscal.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                 </w:t>
      </w:r>
      <w:r w:rsidR="007928F9">
        <w:rPr>
          <w:rFonts w:ascii="Times New Roman" w:hAnsi="Times New Roman" w:cs="Times New Roman"/>
          <w:sz w:val="26"/>
          <w:szCs w:val="26"/>
          <w:lang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  <w:lang/>
        </w:rPr>
        <w:t>Outrossim</w:t>
      </w:r>
      <w:proofErr w:type="gramEnd"/>
      <w:r>
        <w:rPr>
          <w:rFonts w:ascii="Times New Roman" w:hAnsi="Times New Roman" w:cs="Times New Roman"/>
          <w:sz w:val="26"/>
          <w:szCs w:val="26"/>
          <w:lang/>
        </w:rPr>
        <w:t>, sal</w:t>
      </w:r>
      <w:r>
        <w:rPr>
          <w:rFonts w:ascii="Times New Roman" w:hAnsi="Times New Roman" w:cs="Times New Roman"/>
          <w:sz w:val="26"/>
          <w:szCs w:val="26"/>
          <w:lang/>
        </w:rPr>
        <w:t xml:space="preserve">ientamos que a implantação deste Programa trará retorno para o município também através do Programa de Integração Tributária –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PIT</w:t>
      </w:r>
      <w:proofErr w:type="spellEnd"/>
      <w:r>
        <w:rPr>
          <w:rFonts w:ascii="Times New Roman" w:hAnsi="Times New Roman" w:cs="Times New Roman"/>
          <w:sz w:val="26"/>
          <w:szCs w:val="26"/>
          <w:lang/>
        </w:rPr>
        <w:t>, onde sendo aprovado o Projeto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/>
        </w:rPr>
        <w:t xml:space="preserve">Lei ora apresentado o município aumentará os pontos do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PIT</w:t>
      </w:r>
      <w:proofErr w:type="spellEnd"/>
      <w:r>
        <w:rPr>
          <w:rFonts w:ascii="Times New Roman" w:hAnsi="Times New Roman" w:cs="Times New Roman"/>
          <w:sz w:val="26"/>
          <w:szCs w:val="26"/>
          <w:lang/>
        </w:rPr>
        <w:t xml:space="preserve"> e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consequentemente</w:t>
      </w:r>
      <w:proofErr w:type="spellEnd"/>
      <w:r>
        <w:rPr>
          <w:rFonts w:ascii="Times New Roman" w:hAnsi="Times New Roman" w:cs="Times New Roman"/>
          <w:sz w:val="26"/>
          <w:szCs w:val="26"/>
          <w:lang/>
        </w:rPr>
        <w:t xml:space="preserve"> terá uma maio</w:t>
      </w:r>
      <w:r>
        <w:rPr>
          <w:rFonts w:ascii="Times New Roman" w:hAnsi="Times New Roman" w:cs="Times New Roman"/>
          <w:sz w:val="26"/>
          <w:szCs w:val="26"/>
          <w:lang/>
        </w:rPr>
        <w:t xml:space="preserve">r fatia na divisão dos recursos disponibilizados pelo Estado para esse Programa. </w:t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  <w:t xml:space="preserve">Pelos motivos expostos solicitamos a análise e </w:t>
      </w:r>
      <w:proofErr w:type="gramStart"/>
      <w:r>
        <w:rPr>
          <w:rFonts w:ascii="Times New Roman" w:hAnsi="Times New Roman" w:cs="Times New Roman"/>
          <w:sz w:val="26"/>
          <w:szCs w:val="26"/>
          <w:lang/>
        </w:rPr>
        <w:t>aprovação do presente Projeto</w:t>
      </w:r>
      <w:proofErr w:type="gramEnd"/>
      <w:r>
        <w:rPr>
          <w:rFonts w:ascii="Times New Roman" w:hAnsi="Times New Roman" w:cs="Times New Roman"/>
          <w:sz w:val="26"/>
          <w:szCs w:val="26"/>
          <w:lang/>
        </w:rPr>
        <w:t xml:space="preserve"> de Lei.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  <w:t>Salto do Jacuí, 02 de maio de 2019.</w:t>
      </w:r>
    </w:p>
    <w:p w:rsidR="00000000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r>
        <w:rPr>
          <w:rFonts w:ascii="Times New Roman" w:hAnsi="Times New Roman" w:cs="Times New Roman"/>
          <w:sz w:val="26"/>
          <w:szCs w:val="26"/>
          <w:lang/>
        </w:rPr>
        <w:tab/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/>
        </w:rPr>
        <w:t>Claudiomiro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/>
        </w:rPr>
        <w:t>Gamst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 Robinson</w:t>
      </w:r>
    </w:p>
    <w:p w:rsidR="005B7B93" w:rsidRDefault="005B7B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/>
        </w:rPr>
        <w:tab/>
        <w:t xml:space="preserve">       Prefeito Municipal</w:t>
      </w:r>
    </w:p>
    <w:sectPr w:rsidR="005B7B93" w:rsidSect="007928F9">
      <w:pgSz w:w="12240" w:h="15840"/>
      <w:pgMar w:top="2268" w:right="1134" w:bottom="1588" w:left="10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31937"/>
    <w:rsid w:val="00331937"/>
    <w:rsid w:val="005B7B93"/>
    <w:rsid w:val="0079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2019-05-03T15:58:00Z</dcterms:created>
  <dcterms:modified xsi:type="dcterms:W3CDTF">2019-05-03T16:01:00Z</dcterms:modified>
</cp:coreProperties>
</file>