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17/2019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13, DE 20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nº 127/2019 – </w:t>
      </w:r>
      <w:r>
        <w:rPr>
          <w:bCs/>
          <w:sz w:val="28"/>
          <w:szCs w:val="28"/>
        </w:rPr>
        <w:t>CONSELHO TUTELAR DE SALTO DO JACUÍ.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2522, de 22 de abril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2522/2019.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2526, de 02 de maio de 2019 -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2526/2019.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22/2019 – </w:t>
      </w:r>
      <w:r>
        <w:rPr>
          <w:bCs/>
          <w:sz w:val="28"/>
          <w:szCs w:val="28"/>
        </w:rPr>
        <w:t>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Documento que encaminha DENÚNCIA e pedido de IMPEACHMENT contra o atual Prefeito de Salto do Jacuí Sr. Claudio Robinson e sua Vice Joice </w:t>
      </w:r>
      <w:proofErr w:type="spellStart"/>
      <w:r>
        <w:rPr>
          <w:b/>
          <w:bCs/>
          <w:sz w:val="28"/>
          <w:szCs w:val="28"/>
        </w:rPr>
        <w:t>Zimmer</w:t>
      </w:r>
      <w:proofErr w:type="spellEnd"/>
      <w:r>
        <w:rPr>
          <w:b/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2525, de 02 de maio de 2019 –</w:t>
      </w:r>
      <w:r>
        <w:t xml:space="preserve"> </w:t>
      </w:r>
      <w:r>
        <w:rPr>
          <w:bCs/>
          <w:sz w:val="28"/>
          <w:szCs w:val="28"/>
        </w:rPr>
        <w:t>ALTERA O PARÁGRAFO 4º DO ARTIGO 2º DA LEI MUNICIPAL 816/18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2527, de 02 de maio de 2019 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7508-2565-4EE1-A68C-5F7BEF2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2019-05-10T14:10:00Z</cp:lastPrinted>
  <dcterms:created xsi:type="dcterms:W3CDTF">2019-05-17T13:46:00Z</dcterms:created>
  <dcterms:modified xsi:type="dcterms:W3CDTF">2019-05-17T13:56:00Z</dcterms:modified>
</cp:coreProperties>
</file>