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17/2019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vinte dias do mês de maio de dois mil e dezenove, às dezenove horas, reuniram-se nesta Casa Legislativa, sob a presidência do vereador Gilmar Lopes de Souza, os vereadores 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>. Registrou-se a ausência do vereador</w:t>
      </w:r>
      <w:r>
        <w:t xml:space="preserve">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que apresentou atestado médico. O Presidente solicitou à secretária Jane que fizesse a leitura de um texto bíblico que em pé foi ouvido. Posteriormente a secretária fez a leitura da Ata nº 16/2019 que foi posta em discussão, votação e aprovada por unanimidade. A secretária fez a leitura do Ofício nº 127/2019 – Conselho Tutelar de Salto do Jacuí. Na sequência a secretária fez a leitura do Projeto de Lei do Executivo n° 2522, de 22 de abril de 2019 - Autoriza o Poder Executivo Municipal a realizar processo seletivo simplificado e contratar por tempo determinado, por excepcional interesse público, nos termos do art. 37, IX da Constituição Federal e art. 76 da Lei Orgânica Municipal e dá outras providências, que veio com parecer favorável das duas Comissões. A secretária fez a leitura da Mensagem Retificativa ao Projeto de Lei. O presidente colocou em discussão o Projeto de Lei do Executivo nº 2522/2019 com a respectiva Mensagem Retificativa, foi posto em votação e aprovado por unanimidade. A secretária fez a leitura do </w:t>
      </w:r>
      <w:r>
        <w:rPr>
          <w:bCs/>
          <w:sz w:val="26"/>
          <w:szCs w:val="26"/>
        </w:rPr>
        <w:t>Projeto de Lei do Executivo n° 2526, de 02 de maio de 2019 - 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>
        <w:rPr>
          <w:sz w:val="26"/>
          <w:szCs w:val="26"/>
        </w:rPr>
        <w:t xml:space="preserve">, que veio com parecer favorável das duas Comissões. A secretária fez a leitura da Mensagem Retificativa ao Projeto de Lei. O presidente colocou em discussão o Projeto de Lei do Executivo nº 2526/2019 com a respectiva </w:t>
      </w:r>
      <w:r>
        <w:rPr>
          <w:sz w:val="26"/>
          <w:szCs w:val="26"/>
        </w:rPr>
        <w:lastRenderedPageBreak/>
        <w:t xml:space="preserve">Mensagem Retificativa, foi posto em votação e aprovado por unanimidade. A secretária fez a leitura do Pedido de Providências nº 22/2019 – Vereadora Jane Elizete Ferreira Martins da Silva - Progressistas - Pede que o Poder Executivo Municipal providencie a instalação de redutores de velocidade na Av. </w:t>
      </w:r>
      <w:proofErr w:type="spellStart"/>
      <w:r>
        <w:rPr>
          <w:sz w:val="26"/>
          <w:szCs w:val="26"/>
        </w:rPr>
        <w:t>Balduíno</w:t>
      </w:r>
      <w:proofErr w:type="spellEnd"/>
      <w:r>
        <w:rPr>
          <w:sz w:val="26"/>
          <w:szCs w:val="26"/>
        </w:rPr>
        <w:t xml:space="preserve"> Bernhard, na descida para o Balneário Municipal. O Pedido de Providências foi posto em discussão, votação e aprovado por unanimidade. A secretária fez a leitura do documento que encaminha Denúncia e pedido de Impeachment contra o atual Prefeito de Salto do Jacuí Sr. Claudiomiro </w:t>
      </w:r>
      <w:proofErr w:type="spellStart"/>
      <w:r>
        <w:rPr>
          <w:sz w:val="26"/>
          <w:szCs w:val="26"/>
        </w:rPr>
        <w:t>Gamst</w:t>
      </w:r>
      <w:proofErr w:type="spellEnd"/>
      <w:r>
        <w:rPr>
          <w:sz w:val="26"/>
          <w:szCs w:val="26"/>
        </w:rPr>
        <w:t xml:space="preserve"> Robinson e sua Vice Joice Cecília de Moraes </w:t>
      </w:r>
      <w:proofErr w:type="spellStart"/>
      <w:r>
        <w:rPr>
          <w:sz w:val="26"/>
          <w:szCs w:val="26"/>
        </w:rPr>
        <w:t>Zimmer</w:t>
      </w:r>
      <w:proofErr w:type="spellEnd"/>
      <w:r>
        <w:rPr>
          <w:sz w:val="26"/>
          <w:szCs w:val="26"/>
        </w:rPr>
        <w:t xml:space="preserve">. O presidente colocou em votação o recebimento da Denúncia, que foi aprovado por seis votos, o vereador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se absteve, pois embora não esteja sendo denunciado ele está citado na Denúncia. </w:t>
      </w:r>
      <w:r>
        <w:rPr>
          <w:bCs/>
          <w:sz w:val="26"/>
          <w:szCs w:val="26"/>
        </w:rPr>
        <w:t>Aceita a Denúncia pela maioria dos presentes, passou-se à formação da Comissão Processante, constituída por três vereadores sorteados entre os desimpedidos, conforme dispõe o Decreto-Lei 201/67.</w:t>
      </w:r>
      <w:r>
        <w:rPr>
          <w:sz w:val="26"/>
          <w:szCs w:val="26"/>
        </w:rPr>
        <w:t xml:space="preserve"> O sorteio foi realizado por bancada para que fosse respeitada a proporcionalidade partidária. Foram sorteados os seguintes vereadores para constituir a </w:t>
      </w:r>
      <w:r>
        <w:rPr>
          <w:bCs/>
          <w:sz w:val="26"/>
          <w:szCs w:val="26"/>
        </w:rPr>
        <w:t xml:space="preserve">Comissão Processante: Jane Elizete Ferreira Martins da Silva – </w:t>
      </w:r>
      <w:proofErr w:type="gramStart"/>
      <w:r>
        <w:rPr>
          <w:bCs/>
          <w:sz w:val="26"/>
          <w:szCs w:val="26"/>
        </w:rPr>
        <w:t>Bancada Progressistas</w:t>
      </w:r>
      <w:proofErr w:type="gramEnd"/>
      <w:r>
        <w:rPr>
          <w:bCs/>
          <w:sz w:val="26"/>
          <w:szCs w:val="26"/>
        </w:rPr>
        <w:t xml:space="preserve">; </w:t>
      </w:r>
      <w:proofErr w:type="spellStart"/>
      <w:r>
        <w:rPr>
          <w:bCs/>
          <w:sz w:val="26"/>
          <w:szCs w:val="26"/>
        </w:rPr>
        <w:t>Gelso</w:t>
      </w:r>
      <w:proofErr w:type="spellEnd"/>
      <w:r>
        <w:rPr>
          <w:bCs/>
          <w:sz w:val="26"/>
          <w:szCs w:val="26"/>
        </w:rPr>
        <w:t xml:space="preserve"> Soares de Brito – Bancada do PDT; e Sandro </w:t>
      </w:r>
      <w:proofErr w:type="spellStart"/>
      <w:r>
        <w:rPr>
          <w:bCs/>
          <w:sz w:val="26"/>
          <w:szCs w:val="26"/>
        </w:rPr>
        <w:t>Drum</w:t>
      </w:r>
      <w:proofErr w:type="spellEnd"/>
      <w:r>
        <w:rPr>
          <w:bCs/>
          <w:sz w:val="26"/>
          <w:szCs w:val="26"/>
        </w:rPr>
        <w:t xml:space="preserve"> – Bancada do MDB.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A</w:t>
      </w:r>
      <w:r>
        <w:rPr>
          <w:sz w:val="26"/>
          <w:szCs w:val="26"/>
        </w:rPr>
        <w:t xml:space="preserve"> sessão foi suspensa por alguns minutos para que a Comissão Processante se reunisse e escolhesse seu Presidente e Relator. Retomada a Sessão, o presidente comunicou que a </w:t>
      </w:r>
      <w:r>
        <w:rPr>
          <w:bCs/>
          <w:sz w:val="26"/>
          <w:szCs w:val="26"/>
        </w:rPr>
        <w:t>Comissão Processante fica assim constituída: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Presidente:</w:t>
      </w:r>
      <w:r>
        <w:t xml:space="preserve"> </w:t>
      </w:r>
      <w:r>
        <w:rPr>
          <w:bCs/>
          <w:sz w:val="26"/>
          <w:szCs w:val="26"/>
        </w:rPr>
        <w:t xml:space="preserve">Sandro </w:t>
      </w:r>
      <w:proofErr w:type="spellStart"/>
      <w:r>
        <w:rPr>
          <w:bCs/>
          <w:sz w:val="26"/>
          <w:szCs w:val="26"/>
        </w:rPr>
        <w:t>Drum</w:t>
      </w:r>
      <w:proofErr w:type="spellEnd"/>
      <w:r>
        <w:rPr>
          <w:bCs/>
          <w:sz w:val="26"/>
          <w:szCs w:val="26"/>
        </w:rPr>
        <w:t>; Relatora:</w:t>
      </w:r>
      <w:r>
        <w:t xml:space="preserve"> </w:t>
      </w:r>
      <w:r>
        <w:rPr>
          <w:bCs/>
          <w:sz w:val="26"/>
          <w:szCs w:val="26"/>
        </w:rPr>
        <w:t xml:space="preserve">Jane Elizete Ferreira Martins da Silva; </w:t>
      </w:r>
      <w:r>
        <w:rPr>
          <w:sz w:val="26"/>
          <w:szCs w:val="26"/>
        </w:rPr>
        <w:t>Membro:</w:t>
      </w:r>
      <w:r>
        <w:t xml:space="preserve">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Brito. </w:t>
      </w:r>
      <w:r>
        <w:rPr>
          <w:bCs/>
          <w:sz w:val="26"/>
          <w:szCs w:val="26"/>
        </w:rPr>
        <w:t xml:space="preserve">Estão baixados nas Comissões: Projeto de Lei do Executivo n° 2525, de 02 de maio de 2019 – Altera o parágrafo 4º do artigo 2º da Lei Municipal 816/18 e dá outras providências; e Projeto de Lei do Executivo n° 2527, de 02 de maio de 2019 – Institui o programa municipal de premiação </w:t>
      </w:r>
      <w:proofErr w:type="gramStart"/>
      <w:r>
        <w:rPr>
          <w:bCs/>
          <w:sz w:val="26"/>
          <w:szCs w:val="26"/>
        </w:rPr>
        <w:t>a consumidores</w:t>
      </w:r>
      <w:proofErr w:type="gramEnd"/>
      <w:r>
        <w:rPr>
          <w:bCs/>
          <w:sz w:val="26"/>
          <w:szCs w:val="26"/>
        </w:rPr>
        <w:t xml:space="preserve"> mediante a utilização da plataforma Nota Fiscal Gaúcha do Estado do Rio Grande do Sul e </w:t>
      </w:r>
      <w:r>
        <w:rPr>
          <w:bCs/>
          <w:sz w:val="26"/>
          <w:szCs w:val="26"/>
        </w:rPr>
        <w:lastRenderedPageBreak/>
        <w:t xml:space="preserve">dá outras providências. Na Tribuna Parlamentar o vereador José Sérgio comentou sobre a Denúncia, falou sobre nepotismo e contratação de empresas, e esclareceu que a Comissão Processante </w:t>
      </w:r>
      <w:bookmarkStart w:id="0" w:name="_GoBack"/>
      <w:bookmarkEnd w:id="0"/>
      <w:r>
        <w:rPr>
          <w:bCs/>
          <w:sz w:val="26"/>
          <w:szCs w:val="26"/>
        </w:rPr>
        <w:t>foi formada para investigar o Prefeito. Nada mais havendo a se tratar, às vinte horas e quarenta e cinco minutos,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9B78D-8448-465C-8CD2-66787E21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13</cp:revision>
  <cp:lastPrinted>2019-02-21T18:09:00Z</cp:lastPrinted>
  <dcterms:created xsi:type="dcterms:W3CDTF">2019-05-25T20:34:00Z</dcterms:created>
  <dcterms:modified xsi:type="dcterms:W3CDTF">2019-05-25T21:30:00Z</dcterms:modified>
</cp:coreProperties>
</file>