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Pedido de Providências nº 21/2019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sz w:val="28"/>
          <w:szCs w:val="28"/>
        </w:rPr>
      </w:pPr>
      <w:r>
        <w:rPr>
          <w:sz w:val="28"/>
          <w:szCs w:val="28"/>
        </w:rPr>
        <w:t>A Vereadora abaixo subscrita, com assento nesta Casa Legislativa, vem nos termos do Regimento Interno desta Câmara Municipal, apresentar e propor o que segue: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PEDE </w:t>
      </w:r>
      <w:r>
        <w:rPr>
          <w:sz w:val="28"/>
          <w:szCs w:val="28"/>
        </w:rPr>
        <w:t xml:space="preserve">que o Poder Executivo Municipal providencie a instalação de um quebra-molas em frente à Escola Euclydes </w:t>
      </w:r>
      <w:proofErr w:type="spellStart"/>
      <w:r>
        <w:rPr>
          <w:sz w:val="28"/>
          <w:szCs w:val="28"/>
        </w:rPr>
        <w:t>Kliemann</w:t>
      </w:r>
      <w:proofErr w:type="spellEnd"/>
      <w:r>
        <w:rPr>
          <w:sz w:val="28"/>
          <w:szCs w:val="28"/>
        </w:rPr>
        <w:t>, no Distrito da Tabajara.</w:t>
      </w:r>
      <w:bookmarkStart w:id="0" w:name="_GoBack"/>
      <w:bookmarkEnd w:id="0"/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Maiores explicações em Plenário.</w:t>
      </w:r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</w:p>
    <w:p>
      <w:pPr>
        <w:spacing w:line="360" w:lineRule="auto"/>
        <w:ind w:firstLine="2700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Salto do Jacuí, em 10 de maio de 2019.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60"/>
        <w:jc w:val="both"/>
        <w:rPr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JANE ELIZETE FERREIRA MARTINS DA SILVA</w:t>
      </w:r>
    </w:p>
    <w:p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Vereadora – Progressistas</w:t>
      </w:r>
      <w:proofErr w:type="gramEnd"/>
    </w:p>
    <w:p>
      <w:pPr>
        <w:spacing w:line="360" w:lineRule="auto"/>
        <w:jc w:val="center"/>
        <w:rPr>
          <w:sz w:val="28"/>
          <w:szCs w:val="28"/>
        </w:rPr>
      </w:pPr>
    </w:p>
    <w:sectPr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7</cp:lastModifiedBy>
  <cp:revision>3</cp:revision>
  <cp:lastPrinted>2019-03-21T17:13:00Z</cp:lastPrinted>
  <dcterms:created xsi:type="dcterms:W3CDTF">2019-05-10T12:16:00Z</dcterms:created>
  <dcterms:modified xsi:type="dcterms:W3CDTF">2019-05-10T12:19:00Z</dcterms:modified>
</cp:coreProperties>
</file>