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PROVISÓRIA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04 DE FEVEREIRO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2495, de 30 de janeiro de 2019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  <w:lang w:val="pt-PT"/>
        </w:rPr>
        <w:t xml:space="preserve">Projeto de Lei nº 2496, de 30 de janeiro de 2019 -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967A7-D5B9-4C34-985B-8C89BCBB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2</cp:revision>
  <cp:lastPrinted>2017-08-18T14:47:00Z</cp:lastPrinted>
  <dcterms:created xsi:type="dcterms:W3CDTF">2019-02-04T22:15:00Z</dcterms:created>
  <dcterms:modified xsi:type="dcterms:W3CDTF">2019-02-04T22:15:00Z</dcterms:modified>
</cp:coreProperties>
</file>