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2C6" w:rsidRDefault="00DC02C6">
      <w:pPr>
        <w:tabs>
          <w:tab w:val="left" w:pos="1418"/>
          <w:tab w:val="left" w:pos="5059"/>
        </w:tabs>
        <w:spacing w:after="0" w:line="240" w:lineRule="auto"/>
        <w:jc w:val="center"/>
        <w:rPr>
          <w:rFonts w:eastAsia="Calibri" w:cs="Arial"/>
          <w:b/>
        </w:rPr>
      </w:pPr>
      <w:bookmarkStart w:id="0" w:name="_GoBack"/>
      <w:bookmarkEnd w:id="0"/>
    </w:p>
    <w:p w:rsidR="00DC02C6" w:rsidRDefault="00DC02C6">
      <w:pPr>
        <w:tabs>
          <w:tab w:val="left" w:pos="1418"/>
          <w:tab w:val="left" w:pos="5059"/>
        </w:tabs>
        <w:spacing w:after="0" w:line="240" w:lineRule="auto"/>
        <w:jc w:val="center"/>
        <w:rPr>
          <w:rFonts w:eastAsia="Calibri" w:cs="Arial"/>
          <w:b/>
        </w:rPr>
      </w:pPr>
    </w:p>
    <w:p w:rsidR="00DC02C6" w:rsidRDefault="00DC02C6">
      <w:pPr>
        <w:tabs>
          <w:tab w:val="left" w:pos="1418"/>
          <w:tab w:val="left" w:pos="5059"/>
        </w:tabs>
        <w:spacing w:after="0" w:line="240" w:lineRule="auto"/>
        <w:jc w:val="center"/>
        <w:rPr>
          <w:rFonts w:eastAsia="Calibri" w:cs="Arial"/>
          <w:b/>
        </w:rPr>
      </w:pPr>
    </w:p>
    <w:p w:rsidR="00DC02C6" w:rsidRDefault="00DC02C6">
      <w:pPr>
        <w:tabs>
          <w:tab w:val="left" w:pos="1418"/>
          <w:tab w:val="left" w:pos="5059"/>
        </w:tabs>
        <w:spacing w:after="0" w:line="240" w:lineRule="auto"/>
        <w:jc w:val="center"/>
        <w:rPr>
          <w:rFonts w:eastAsia="Calibri" w:cs="Arial"/>
          <w:b/>
        </w:rPr>
      </w:pPr>
    </w:p>
    <w:p w:rsidR="00DC02C6" w:rsidRDefault="00AF005E">
      <w:pPr>
        <w:tabs>
          <w:tab w:val="left" w:pos="1418"/>
          <w:tab w:val="left" w:pos="5059"/>
        </w:tabs>
        <w:spacing w:after="0" w:line="240" w:lineRule="auto"/>
        <w:jc w:val="center"/>
        <w:rPr>
          <w:rFonts w:eastAsia="Calibri" w:cs="Arial"/>
          <w:b/>
        </w:rPr>
      </w:pPr>
      <w:r>
        <w:rPr>
          <w:rFonts w:eastAsia="Calibri" w:cs="Arial"/>
          <w:b/>
        </w:rPr>
        <w:t>COMISSÃO DE ORÇAMENTO E FINANÇAS</w:t>
      </w:r>
    </w:p>
    <w:p w:rsidR="00DC02C6" w:rsidRDefault="00DC02C6">
      <w:pPr>
        <w:tabs>
          <w:tab w:val="left" w:pos="1418"/>
          <w:tab w:val="left" w:pos="5059"/>
        </w:tabs>
        <w:spacing w:after="0" w:line="240" w:lineRule="auto"/>
        <w:jc w:val="center"/>
        <w:rPr>
          <w:rFonts w:eastAsia="Calibri" w:cs="Arial"/>
          <w:b/>
        </w:rPr>
      </w:pPr>
    </w:p>
    <w:p w:rsidR="00DC02C6" w:rsidRDefault="00DC02C6">
      <w:pPr>
        <w:tabs>
          <w:tab w:val="left" w:pos="1418"/>
          <w:tab w:val="left" w:pos="5059"/>
        </w:tabs>
        <w:spacing w:after="0" w:line="240" w:lineRule="auto"/>
        <w:jc w:val="center"/>
        <w:rPr>
          <w:rFonts w:eastAsia="Calibri" w:cs="Arial"/>
          <w:b/>
        </w:rPr>
      </w:pPr>
    </w:p>
    <w:p w:rsidR="00DC02C6" w:rsidRDefault="00AF005E">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86/2019</w:t>
      </w:r>
    </w:p>
    <w:p w:rsidR="00DC02C6" w:rsidRDefault="00AF005E">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7009/2019</w:t>
      </w:r>
      <w:r>
        <w:rPr>
          <w:rFonts w:eastAsia="Calibri" w:cs="Arial"/>
        </w:rPr>
        <w:tab/>
        <w:t xml:space="preserve">                             </w:t>
      </w:r>
      <w:r>
        <w:rPr>
          <w:rFonts w:eastAsia="Calibri" w:cs="Arial"/>
          <w:b/>
        </w:rPr>
        <w:t>Data:</w:t>
      </w:r>
      <w:r>
        <w:rPr>
          <w:rFonts w:eastAsia="Calibri" w:cs="Arial"/>
        </w:rPr>
        <w:t xml:space="preserve"> 22 de novembro de 2019</w:t>
      </w:r>
    </w:p>
    <w:p w:rsidR="00DC02C6" w:rsidRDefault="00AF005E">
      <w:pPr>
        <w:tabs>
          <w:tab w:val="left" w:pos="1418"/>
        </w:tabs>
        <w:spacing w:after="0" w:line="240" w:lineRule="auto"/>
        <w:jc w:val="both"/>
        <w:rPr>
          <w:rFonts w:eastAsia="Calibri" w:cs="Arial"/>
        </w:rPr>
      </w:pPr>
      <w:r>
        <w:rPr>
          <w:rFonts w:eastAsia="Calibri" w:cs="Arial"/>
          <w:b/>
        </w:rPr>
        <w:t>Matéria:</w:t>
      </w:r>
      <w:r>
        <w:rPr>
          <w:rFonts w:eastAsia="Calibri" w:cs="Arial"/>
        </w:rPr>
        <w:t xml:space="preserve"> PLL 9/2019</w:t>
      </w:r>
      <w:r>
        <w:rPr>
          <w:rFonts w:eastAsia="Calibri" w:cs="Arial"/>
        </w:rPr>
        <w:tab/>
        <w:t xml:space="preserve">                                                                        </w:t>
      </w:r>
      <w:r>
        <w:rPr>
          <w:rFonts w:eastAsia="Calibri" w:cs="Arial"/>
          <w:b/>
        </w:rPr>
        <w:t>Autor:</w:t>
      </w:r>
      <w:r>
        <w:rPr>
          <w:rFonts w:eastAsia="Calibri" w:cs="Arial"/>
        </w:rPr>
        <w:t xml:space="preserve"> Poder Legislativo</w:t>
      </w:r>
    </w:p>
    <w:p w:rsidR="00DC02C6" w:rsidRDefault="00AF005E">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rPr>
        <w:tab/>
        <w:t xml:space="preserve">                     </w:t>
      </w:r>
      <w:r>
        <w:rPr>
          <w:rFonts w:eastAsia="Calibri" w:cs="Arial"/>
          <w:b/>
        </w:rPr>
        <w:t>Conclusão do Voto:</w:t>
      </w:r>
      <w:r>
        <w:rPr>
          <w:rFonts w:eastAsia="Calibri" w:cs="Arial"/>
        </w:rPr>
        <w:t xml:space="preserve"> Voto Favorável </w:t>
      </w:r>
    </w:p>
    <w:p w:rsidR="00DC02C6" w:rsidRDefault="00AF005E">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Dispõe sobre a obrigatoriedade de banheiros públicos em agências bancárias e cooperativas de crédito na cidade de Salto do Jacuí/RS e dá outras provid</w:t>
      </w:r>
      <w:r>
        <w:rPr>
          <w:rFonts w:eastAsia="Calibri" w:cs="Arial"/>
        </w:rPr>
        <w:t>ências.</w:t>
      </w:r>
    </w:p>
    <w:p w:rsidR="00DC02C6" w:rsidRDefault="00DC02C6">
      <w:pPr>
        <w:tabs>
          <w:tab w:val="left" w:pos="1418"/>
          <w:tab w:val="left" w:pos="5059"/>
        </w:tabs>
        <w:spacing w:after="0" w:line="240" w:lineRule="auto"/>
        <w:jc w:val="both"/>
        <w:rPr>
          <w:rFonts w:eastAsia="Calibri" w:cs="Arial"/>
        </w:rPr>
      </w:pPr>
    </w:p>
    <w:p w:rsidR="00DC02C6" w:rsidRDefault="00AF005E">
      <w:pPr>
        <w:tabs>
          <w:tab w:val="left" w:pos="1418"/>
          <w:tab w:val="left" w:pos="5059"/>
        </w:tabs>
        <w:spacing w:after="0" w:line="240" w:lineRule="auto"/>
        <w:jc w:val="center"/>
        <w:rPr>
          <w:rFonts w:eastAsia="Calibri" w:cs="Arial"/>
          <w:b/>
        </w:rPr>
      </w:pPr>
      <w:r>
        <w:rPr>
          <w:rFonts w:eastAsia="Calibri" w:cs="Arial"/>
          <w:b/>
        </w:rPr>
        <w:t>Relatório:</w:t>
      </w:r>
    </w:p>
    <w:p w:rsidR="00DC02C6" w:rsidRDefault="00DC02C6">
      <w:pPr>
        <w:tabs>
          <w:tab w:val="left" w:pos="1418"/>
          <w:tab w:val="left" w:pos="5059"/>
        </w:tabs>
        <w:spacing w:after="0" w:line="240" w:lineRule="auto"/>
        <w:jc w:val="center"/>
        <w:rPr>
          <w:rFonts w:eastAsia="Calibri" w:cs="Arial"/>
          <w:b/>
        </w:rPr>
      </w:pPr>
    </w:p>
    <w:p w:rsidR="00DC02C6" w:rsidRDefault="00AF005E">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Legislativo que tem como objetivo dispor sobre a obrigatoriedade de banheiros públicos em agências bancárias e cooperativas de crédito na cidade de Salto do Jacuí/RS.</w:t>
      </w:r>
    </w:p>
    <w:p w:rsidR="00DC02C6" w:rsidRDefault="00DC02C6">
      <w:pPr>
        <w:tabs>
          <w:tab w:val="left" w:pos="1701"/>
          <w:tab w:val="left" w:pos="5059"/>
        </w:tabs>
        <w:spacing w:after="0" w:line="240" w:lineRule="auto"/>
        <w:jc w:val="both"/>
        <w:rPr>
          <w:rFonts w:eastAsia="Calibri" w:cs="Arial"/>
        </w:rPr>
      </w:pPr>
    </w:p>
    <w:p w:rsidR="00DC02C6" w:rsidRDefault="00AF005E">
      <w:pPr>
        <w:tabs>
          <w:tab w:val="left" w:pos="1418"/>
          <w:tab w:val="left" w:pos="5059"/>
        </w:tabs>
        <w:spacing w:after="0" w:line="240" w:lineRule="auto"/>
        <w:jc w:val="center"/>
        <w:rPr>
          <w:rFonts w:eastAsia="Calibri" w:cs="Arial"/>
          <w:b/>
        </w:rPr>
      </w:pPr>
      <w:r>
        <w:rPr>
          <w:rFonts w:eastAsia="Calibri" w:cs="Arial"/>
          <w:b/>
        </w:rPr>
        <w:t>Análise:</w:t>
      </w:r>
    </w:p>
    <w:p w:rsidR="00DC02C6" w:rsidRDefault="00DC02C6">
      <w:pPr>
        <w:tabs>
          <w:tab w:val="left" w:pos="1418"/>
          <w:tab w:val="left" w:pos="5059"/>
        </w:tabs>
        <w:spacing w:after="0" w:line="240" w:lineRule="auto"/>
        <w:jc w:val="center"/>
        <w:rPr>
          <w:rFonts w:eastAsia="Calibri" w:cs="Arial"/>
          <w:b/>
        </w:rPr>
      </w:pPr>
    </w:p>
    <w:p w:rsidR="00DC02C6" w:rsidRDefault="00AF005E">
      <w:pPr>
        <w:tabs>
          <w:tab w:val="left" w:pos="1701"/>
          <w:tab w:val="left" w:pos="5059"/>
        </w:tabs>
        <w:spacing w:after="0" w:line="240" w:lineRule="auto"/>
        <w:jc w:val="both"/>
        <w:rPr>
          <w:rFonts w:eastAsia="Calibri" w:cs="Arial"/>
        </w:rPr>
      </w:pPr>
      <w:r>
        <w:rPr>
          <w:rFonts w:eastAsia="Calibri" w:cs="Arial"/>
        </w:rPr>
        <w:t>2.</w:t>
      </w:r>
      <w:r>
        <w:rPr>
          <w:rFonts w:eastAsia="Calibri" w:cs="Arial"/>
        </w:rPr>
        <w:tab/>
        <w:t>Inicialmente verifica-se que os membros do parlamento local têm prerrogativa para apresentar tal proposição.</w:t>
      </w:r>
    </w:p>
    <w:p w:rsidR="00DC02C6" w:rsidRDefault="00DC02C6">
      <w:pPr>
        <w:tabs>
          <w:tab w:val="left" w:pos="1701"/>
          <w:tab w:val="left" w:pos="5059"/>
        </w:tabs>
        <w:spacing w:after="0" w:line="240" w:lineRule="auto"/>
        <w:jc w:val="both"/>
        <w:rPr>
          <w:rFonts w:eastAsia="Calibri" w:cs="Arial"/>
        </w:rPr>
      </w:pPr>
    </w:p>
    <w:p w:rsidR="00DC02C6" w:rsidRDefault="00AF005E">
      <w:pPr>
        <w:tabs>
          <w:tab w:val="left" w:pos="1701"/>
          <w:tab w:val="left" w:pos="5059"/>
        </w:tabs>
        <w:spacing w:after="0" w:line="240" w:lineRule="auto"/>
        <w:ind w:firstLine="1701"/>
        <w:jc w:val="both"/>
        <w:rPr>
          <w:rFonts w:eastAsia="Calibri" w:cs="Arial"/>
        </w:rPr>
      </w:pPr>
      <w:r>
        <w:rPr>
          <w:rFonts w:eastAsia="Calibri" w:cs="Arial"/>
        </w:rPr>
        <w:t xml:space="preserve">Conforme Justificativa, o Projeto de Lei visa oferecer maior dignidade as pessoas em geral que frequentam as agências bancárias e </w:t>
      </w:r>
      <w:r>
        <w:rPr>
          <w:rFonts w:eastAsia="Calibri" w:cs="Arial"/>
        </w:rPr>
        <w:t>cooperativas de crédito, principalmente idosos, gestantes, deficientes físicos, mães com criança de colo e portadores de algum tipo de doença ou mobilidade reduzida que torne urgente a necessidade de utilizar o sanitário.</w:t>
      </w:r>
    </w:p>
    <w:p w:rsidR="00DC02C6" w:rsidRDefault="00DC02C6">
      <w:pPr>
        <w:tabs>
          <w:tab w:val="left" w:pos="1701"/>
          <w:tab w:val="left" w:pos="5059"/>
        </w:tabs>
        <w:spacing w:after="0" w:line="240" w:lineRule="auto"/>
        <w:ind w:firstLine="1701"/>
        <w:jc w:val="both"/>
        <w:rPr>
          <w:rFonts w:eastAsia="Calibri" w:cs="Arial"/>
        </w:rPr>
      </w:pPr>
    </w:p>
    <w:p w:rsidR="00DC02C6" w:rsidRDefault="00AF005E">
      <w:pPr>
        <w:tabs>
          <w:tab w:val="left" w:pos="1701"/>
          <w:tab w:val="left" w:pos="5059"/>
        </w:tabs>
        <w:spacing w:after="0" w:line="240" w:lineRule="auto"/>
        <w:ind w:firstLine="1701"/>
        <w:jc w:val="both"/>
        <w:rPr>
          <w:rFonts w:eastAsia="Calibri" w:cs="Arial"/>
        </w:rPr>
      </w:pPr>
      <w:r>
        <w:rPr>
          <w:rFonts w:eastAsia="Calibri" w:cs="Arial"/>
        </w:rPr>
        <w:t>Conclui-se que o Projeto de Lei d</w:t>
      </w:r>
      <w:r>
        <w:rPr>
          <w:rFonts w:eastAsia="Calibri" w:cs="Arial"/>
        </w:rPr>
        <w:t>o Legislativo nº 009, está em condições de tramitar, visto que adequada a iniciativa legislativa e acompanhado de justificativa.</w:t>
      </w:r>
    </w:p>
    <w:p w:rsidR="00DC02C6" w:rsidRDefault="00DC02C6">
      <w:pPr>
        <w:tabs>
          <w:tab w:val="left" w:pos="1701"/>
          <w:tab w:val="left" w:pos="5059"/>
        </w:tabs>
        <w:spacing w:after="0" w:line="240" w:lineRule="auto"/>
        <w:ind w:firstLine="1701"/>
        <w:jc w:val="both"/>
        <w:rPr>
          <w:rFonts w:eastAsia="Calibri" w:cs="Arial"/>
        </w:rPr>
      </w:pPr>
    </w:p>
    <w:p w:rsidR="00DC02C6" w:rsidRDefault="00AF005E">
      <w:pPr>
        <w:tabs>
          <w:tab w:val="left" w:pos="1418"/>
          <w:tab w:val="left" w:pos="5059"/>
        </w:tabs>
        <w:spacing w:after="0" w:line="240" w:lineRule="auto"/>
        <w:jc w:val="center"/>
        <w:rPr>
          <w:rFonts w:eastAsia="Calibri" w:cs="Arial"/>
          <w:b/>
        </w:rPr>
      </w:pPr>
      <w:r>
        <w:rPr>
          <w:rFonts w:eastAsia="Calibri" w:cs="Arial"/>
          <w:b/>
        </w:rPr>
        <w:t>Conclusão do Voto:</w:t>
      </w:r>
    </w:p>
    <w:p w:rsidR="00DC02C6" w:rsidRDefault="00DC02C6">
      <w:pPr>
        <w:tabs>
          <w:tab w:val="left" w:pos="1418"/>
          <w:tab w:val="left" w:pos="5059"/>
        </w:tabs>
        <w:spacing w:after="0" w:line="240" w:lineRule="auto"/>
        <w:jc w:val="both"/>
        <w:rPr>
          <w:rFonts w:eastAsia="Calibri" w:cs="Arial"/>
        </w:rPr>
      </w:pPr>
    </w:p>
    <w:p w:rsidR="00DC02C6" w:rsidRDefault="00AF005E">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w:t>
      </w:r>
      <w:r>
        <w:rPr>
          <w:rFonts w:eastAsia="Calibri" w:cs="Arial"/>
        </w:rPr>
        <w:t>quado, devendo a matéria seguir seu curso regimental.</w:t>
      </w:r>
    </w:p>
    <w:p w:rsidR="00DC02C6" w:rsidRDefault="00DC02C6">
      <w:pPr>
        <w:tabs>
          <w:tab w:val="left" w:pos="1418"/>
          <w:tab w:val="left" w:pos="5059"/>
        </w:tabs>
        <w:spacing w:after="0" w:line="240" w:lineRule="auto"/>
        <w:jc w:val="both"/>
        <w:rPr>
          <w:rFonts w:eastAsia="Calibri" w:cs="Arial"/>
        </w:rPr>
      </w:pPr>
    </w:p>
    <w:p w:rsidR="00DC02C6" w:rsidRDefault="00AF005E">
      <w:pPr>
        <w:tabs>
          <w:tab w:val="left" w:pos="1701"/>
          <w:tab w:val="left" w:pos="5059"/>
        </w:tabs>
        <w:spacing w:after="0" w:line="240" w:lineRule="auto"/>
        <w:jc w:val="both"/>
        <w:rPr>
          <w:rFonts w:eastAsia="Calibri" w:cs="Arial"/>
        </w:rPr>
      </w:pPr>
      <w:r>
        <w:rPr>
          <w:rFonts w:eastAsia="Calibri" w:cs="Arial"/>
        </w:rPr>
        <w:tab/>
        <w:t>Sala das Comissões, em 28 de novembro de 2019.</w:t>
      </w:r>
    </w:p>
    <w:p w:rsidR="00DC02C6" w:rsidRDefault="00DC02C6">
      <w:pPr>
        <w:tabs>
          <w:tab w:val="left" w:pos="1701"/>
          <w:tab w:val="left" w:pos="5059"/>
        </w:tabs>
        <w:spacing w:after="0" w:line="240" w:lineRule="auto"/>
        <w:jc w:val="both"/>
        <w:rPr>
          <w:rFonts w:eastAsia="Calibri" w:cs="Arial"/>
        </w:rPr>
      </w:pPr>
    </w:p>
    <w:p w:rsidR="00DC02C6" w:rsidRDefault="00AF005E">
      <w:pPr>
        <w:tabs>
          <w:tab w:val="left" w:pos="1701"/>
          <w:tab w:val="left" w:pos="5059"/>
        </w:tabs>
        <w:spacing w:after="0" w:line="240" w:lineRule="auto"/>
        <w:jc w:val="both"/>
        <w:rPr>
          <w:rFonts w:eastAsia="Calibri" w:cs="Arial"/>
        </w:rPr>
      </w:pPr>
      <w:r>
        <w:rPr>
          <w:rFonts w:eastAsia="Calibri" w:cs="Arial"/>
        </w:rPr>
        <w:tab/>
      </w:r>
    </w:p>
    <w:p w:rsidR="00DC02C6" w:rsidRDefault="00AF005E">
      <w:pPr>
        <w:tabs>
          <w:tab w:val="left" w:pos="1701"/>
          <w:tab w:val="left" w:pos="5059"/>
        </w:tabs>
        <w:spacing w:after="0" w:line="240" w:lineRule="auto"/>
        <w:jc w:val="center"/>
        <w:rPr>
          <w:rFonts w:eastAsia="Calibri" w:cs="Arial"/>
        </w:rPr>
      </w:pPr>
      <w:r>
        <w:rPr>
          <w:rFonts w:eastAsia="Calibri" w:cs="Arial"/>
        </w:rPr>
        <w:t>Vereador Sandro Drum</w:t>
      </w:r>
    </w:p>
    <w:p w:rsidR="00DC02C6" w:rsidRDefault="00DC02C6">
      <w:pPr>
        <w:tabs>
          <w:tab w:val="left" w:pos="1418"/>
          <w:tab w:val="left" w:pos="5059"/>
        </w:tabs>
        <w:spacing w:after="0" w:line="240" w:lineRule="auto"/>
        <w:jc w:val="both"/>
        <w:rPr>
          <w:rFonts w:eastAsia="Calibri" w:cs="Arial"/>
        </w:rPr>
      </w:pPr>
    </w:p>
    <w:p w:rsidR="00DC02C6" w:rsidRDefault="00AF005E">
      <w:pPr>
        <w:tabs>
          <w:tab w:val="left" w:pos="1418"/>
          <w:tab w:val="left" w:pos="5059"/>
        </w:tabs>
        <w:spacing w:after="0" w:line="240" w:lineRule="auto"/>
        <w:jc w:val="both"/>
        <w:rPr>
          <w:rFonts w:eastAsia="Calibri" w:cs="Arial"/>
          <w:b/>
        </w:rPr>
      </w:pPr>
      <w:r>
        <w:rPr>
          <w:rFonts w:eastAsia="Calibri" w:cs="Arial"/>
          <w:b/>
        </w:rPr>
        <w:t>Pelas conclusões:</w:t>
      </w:r>
    </w:p>
    <w:p w:rsidR="00DC02C6" w:rsidRDefault="00DC02C6">
      <w:pPr>
        <w:tabs>
          <w:tab w:val="left" w:pos="1418"/>
          <w:tab w:val="left" w:pos="5059"/>
        </w:tabs>
        <w:spacing w:after="0" w:line="240" w:lineRule="auto"/>
        <w:rPr>
          <w:rFonts w:eastAsia="Calibri" w:cs="Arial"/>
        </w:rPr>
      </w:pPr>
    </w:p>
    <w:p w:rsidR="00DC02C6" w:rsidRDefault="00AF005E">
      <w:pPr>
        <w:tabs>
          <w:tab w:val="left" w:pos="1418"/>
          <w:tab w:val="left" w:pos="5059"/>
        </w:tabs>
        <w:spacing w:after="0" w:line="240" w:lineRule="auto"/>
        <w:rPr>
          <w:rFonts w:eastAsia="Calibri" w:cs="Calibri"/>
        </w:rPr>
      </w:pPr>
      <w:r>
        <w:rPr>
          <w:rFonts w:eastAsia="Calibri" w:cs="Arial"/>
        </w:rPr>
        <w:t>Vereador Loreno Feix</w:t>
      </w:r>
      <w:r>
        <w:rPr>
          <w:rFonts w:eastAsia="Calibri" w:cs="Arial"/>
        </w:rPr>
        <w:tab/>
        <w:t xml:space="preserve">     Vereador Jucimar Borges da Silveira</w:t>
      </w:r>
    </w:p>
    <w:sectPr w:rsidR="00DC02C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05E" w:rsidRDefault="00AF005E">
      <w:pPr>
        <w:spacing w:after="0" w:line="240" w:lineRule="auto"/>
      </w:pPr>
      <w:r>
        <w:separator/>
      </w:r>
    </w:p>
  </w:endnote>
  <w:endnote w:type="continuationSeparator" w:id="0">
    <w:p w:rsidR="00AF005E" w:rsidRDefault="00AF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05E" w:rsidRDefault="00AF005E">
      <w:pPr>
        <w:spacing w:after="0" w:line="240" w:lineRule="auto"/>
      </w:pPr>
      <w:r>
        <w:separator/>
      </w:r>
    </w:p>
  </w:footnote>
  <w:footnote w:type="continuationSeparator" w:id="0">
    <w:p w:rsidR="00AF005E" w:rsidRDefault="00AF00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C6"/>
    <w:rsid w:val="006F78C0"/>
    <w:rsid w:val="00AF005E"/>
    <w:rsid w:val="00DC02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BBBE38-73CD-4568-82F3-B7F5176A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BDCBE-E43E-4505-99F3-C40A92BC5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1466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2019-07-22T22:54:00Z</cp:lastPrinted>
  <dcterms:created xsi:type="dcterms:W3CDTF">2019-12-23T01:37:00Z</dcterms:created>
  <dcterms:modified xsi:type="dcterms:W3CDTF">2019-12-23T01:37:00Z</dcterms:modified>
</cp:coreProperties>
</file>