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86" w:rsidRDefault="00B14D86">
      <w:pPr>
        <w:tabs>
          <w:tab w:val="left" w:pos="1418"/>
          <w:tab w:val="left" w:pos="5059"/>
        </w:tabs>
        <w:spacing w:after="0" w:line="240" w:lineRule="auto"/>
        <w:jc w:val="center"/>
        <w:rPr>
          <w:rFonts w:eastAsia="Calibri" w:cs="Arial"/>
          <w:b/>
        </w:rPr>
      </w:pPr>
      <w:bookmarkStart w:id="0" w:name="_GoBack"/>
      <w:bookmarkEnd w:id="0"/>
    </w:p>
    <w:p w:rsidR="00B14D86" w:rsidRDefault="00B14D86">
      <w:pPr>
        <w:tabs>
          <w:tab w:val="left" w:pos="1418"/>
          <w:tab w:val="left" w:pos="5059"/>
        </w:tabs>
        <w:spacing w:after="0" w:line="240" w:lineRule="auto"/>
        <w:jc w:val="center"/>
        <w:rPr>
          <w:rFonts w:eastAsia="Calibri" w:cs="Arial"/>
          <w:b/>
        </w:rPr>
      </w:pPr>
    </w:p>
    <w:p w:rsidR="00B14D86" w:rsidRDefault="00B14D86">
      <w:pPr>
        <w:tabs>
          <w:tab w:val="left" w:pos="1418"/>
          <w:tab w:val="left" w:pos="5059"/>
        </w:tabs>
        <w:spacing w:after="0" w:line="240" w:lineRule="auto"/>
        <w:jc w:val="center"/>
        <w:rPr>
          <w:rFonts w:eastAsia="Calibri" w:cs="Arial"/>
          <w:b/>
        </w:rPr>
      </w:pPr>
    </w:p>
    <w:p w:rsidR="00B14D86" w:rsidRDefault="00DB3A08">
      <w:pPr>
        <w:tabs>
          <w:tab w:val="left" w:pos="1418"/>
          <w:tab w:val="left" w:pos="5059"/>
        </w:tabs>
        <w:spacing w:after="0" w:line="240" w:lineRule="auto"/>
        <w:jc w:val="center"/>
        <w:rPr>
          <w:rFonts w:eastAsia="Calibri" w:cs="Arial"/>
          <w:b/>
        </w:rPr>
      </w:pPr>
      <w:r>
        <w:rPr>
          <w:rFonts w:eastAsia="Calibri" w:cs="Arial"/>
          <w:b/>
        </w:rPr>
        <w:t>COMISSÃO DE ORÇAMENTO E FINANÇAS</w:t>
      </w:r>
    </w:p>
    <w:p w:rsidR="00B14D86" w:rsidRDefault="00B14D86">
      <w:pPr>
        <w:tabs>
          <w:tab w:val="left" w:pos="1418"/>
          <w:tab w:val="left" w:pos="5059"/>
        </w:tabs>
        <w:spacing w:after="0" w:line="240" w:lineRule="auto"/>
        <w:jc w:val="center"/>
        <w:rPr>
          <w:rFonts w:eastAsia="Calibri" w:cs="Arial"/>
          <w:b/>
        </w:rPr>
      </w:pPr>
    </w:p>
    <w:p w:rsidR="00B14D86" w:rsidRDefault="00DB3A0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70/2019</w:t>
      </w:r>
    </w:p>
    <w:p w:rsidR="00B14D86" w:rsidRDefault="00DB3A0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6942/2019</w:t>
      </w:r>
      <w:r>
        <w:rPr>
          <w:rFonts w:eastAsia="Calibri" w:cs="Arial"/>
        </w:rPr>
        <w:tab/>
        <w:t xml:space="preserve">                             </w:t>
      </w:r>
      <w:r>
        <w:rPr>
          <w:rFonts w:eastAsia="Calibri" w:cs="Arial"/>
          <w:b/>
        </w:rPr>
        <w:t>Data:</w:t>
      </w:r>
      <w:r>
        <w:rPr>
          <w:rFonts w:eastAsia="Calibri" w:cs="Arial"/>
        </w:rPr>
        <w:t xml:space="preserve"> 05 de setembro de 2019</w:t>
      </w:r>
    </w:p>
    <w:p w:rsidR="00B14D86" w:rsidRDefault="00DB3A08">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2565/2019</w:t>
      </w:r>
      <w:r>
        <w:rPr>
          <w:rFonts w:eastAsia="Calibri" w:cs="Arial"/>
        </w:rPr>
        <w:tab/>
        <w:t xml:space="preserve">                                                                        </w:t>
      </w:r>
      <w:r>
        <w:rPr>
          <w:rFonts w:eastAsia="Calibri" w:cs="Arial"/>
          <w:b/>
        </w:rPr>
        <w:t>Autor:</w:t>
      </w:r>
      <w:r>
        <w:rPr>
          <w:rFonts w:eastAsia="Calibri" w:cs="Arial"/>
        </w:rPr>
        <w:t xml:space="preserve"> Poder Executivo</w:t>
      </w:r>
    </w:p>
    <w:p w:rsidR="00B14D86" w:rsidRDefault="00DB3A0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B14D86" w:rsidRDefault="00DB3A08">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R$ 65.000,00 (sessenta e cinco mil reais</w:t>
      </w:r>
      <w:r>
        <w:rPr>
          <w:rFonts w:eastAsia="Calibri" w:cs="Arial"/>
          <w:bCs/>
        </w:rPr>
        <w:t>) no orçamento vigente.</w:t>
      </w:r>
    </w:p>
    <w:p w:rsidR="00B14D86" w:rsidRDefault="00B14D86">
      <w:pPr>
        <w:tabs>
          <w:tab w:val="left" w:pos="1418"/>
          <w:tab w:val="left" w:pos="5059"/>
        </w:tabs>
        <w:spacing w:after="0" w:line="240" w:lineRule="auto"/>
        <w:jc w:val="both"/>
        <w:rPr>
          <w:rFonts w:eastAsia="Calibri" w:cs="Arial"/>
        </w:rPr>
      </w:pPr>
    </w:p>
    <w:p w:rsidR="00B14D86" w:rsidRDefault="00DB3A08">
      <w:pPr>
        <w:tabs>
          <w:tab w:val="left" w:pos="1418"/>
          <w:tab w:val="left" w:pos="5059"/>
        </w:tabs>
        <w:spacing w:after="0" w:line="240" w:lineRule="auto"/>
        <w:jc w:val="center"/>
        <w:rPr>
          <w:rFonts w:eastAsia="Calibri" w:cs="Arial"/>
          <w:b/>
        </w:rPr>
      </w:pPr>
      <w:r>
        <w:rPr>
          <w:rFonts w:eastAsia="Calibri" w:cs="Arial"/>
          <w:b/>
        </w:rPr>
        <w:t>Relatório:</w:t>
      </w:r>
    </w:p>
    <w:p w:rsidR="00B14D86" w:rsidRDefault="00B14D86">
      <w:pPr>
        <w:tabs>
          <w:tab w:val="left" w:pos="1418"/>
          <w:tab w:val="left" w:pos="5059"/>
        </w:tabs>
        <w:spacing w:after="0" w:line="240" w:lineRule="auto"/>
        <w:jc w:val="center"/>
        <w:rPr>
          <w:rFonts w:eastAsia="Calibri" w:cs="Arial"/>
          <w:b/>
        </w:rPr>
      </w:pPr>
    </w:p>
    <w:p w:rsidR="00B14D86" w:rsidRDefault="00DB3A08">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realização para abertura de crédito adicional suplementar no valor de R$ 65.000,00 (sessenta e cinco mil reais</w:t>
      </w:r>
      <w:r>
        <w:rPr>
          <w:rFonts w:eastAsia="Calibri" w:cs="Arial"/>
        </w:rPr>
        <w:t>).</w:t>
      </w:r>
    </w:p>
    <w:p w:rsidR="00B14D86" w:rsidRDefault="00B14D86">
      <w:pPr>
        <w:tabs>
          <w:tab w:val="left" w:pos="1701"/>
          <w:tab w:val="left" w:pos="5059"/>
        </w:tabs>
        <w:spacing w:after="0" w:line="240" w:lineRule="auto"/>
        <w:jc w:val="both"/>
        <w:rPr>
          <w:rFonts w:eastAsia="Calibri" w:cs="Arial"/>
        </w:rPr>
      </w:pPr>
    </w:p>
    <w:p w:rsidR="00B14D86" w:rsidRDefault="00DB3A08">
      <w:pPr>
        <w:tabs>
          <w:tab w:val="left" w:pos="1418"/>
          <w:tab w:val="left" w:pos="5059"/>
        </w:tabs>
        <w:spacing w:after="0" w:line="240" w:lineRule="auto"/>
        <w:jc w:val="center"/>
        <w:rPr>
          <w:rFonts w:eastAsia="Calibri" w:cs="Arial"/>
          <w:b/>
        </w:rPr>
      </w:pPr>
      <w:r>
        <w:rPr>
          <w:rFonts w:eastAsia="Calibri" w:cs="Arial"/>
          <w:b/>
        </w:rPr>
        <w:t>Análise:</w:t>
      </w:r>
    </w:p>
    <w:p w:rsidR="00B14D86" w:rsidRDefault="00B14D86">
      <w:pPr>
        <w:tabs>
          <w:tab w:val="left" w:pos="1418"/>
          <w:tab w:val="left" w:pos="5059"/>
        </w:tabs>
        <w:spacing w:after="0" w:line="240" w:lineRule="auto"/>
        <w:jc w:val="center"/>
        <w:rPr>
          <w:rFonts w:eastAsia="Calibri" w:cs="Arial"/>
          <w:b/>
        </w:rPr>
      </w:pPr>
    </w:p>
    <w:p w:rsidR="00B14D86" w:rsidRDefault="00DB3A08">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nos termos do art. 165, inciso III da Constituição Federal.</w:t>
      </w:r>
    </w:p>
    <w:p w:rsidR="00B14D86" w:rsidRDefault="00B14D86">
      <w:pPr>
        <w:tabs>
          <w:tab w:val="left" w:pos="1701"/>
          <w:tab w:val="left" w:pos="5059"/>
        </w:tabs>
        <w:spacing w:after="0" w:line="240" w:lineRule="auto"/>
        <w:jc w:val="both"/>
        <w:rPr>
          <w:rFonts w:eastAsia="Calibri" w:cs="Arial"/>
        </w:rPr>
      </w:pPr>
    </w:p>
    <w:p w:rsidR="00B14D86" w:rsidRDefault="00DB3A08">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compreende os requisitos da Lei nº</w:t>
      </w:r>
      <w:r>
        <w:rPr>
          <w:rFonts w:eastAsia="Calibri" w:cs="Arial"/>
        </w:rPr>
        <w:t xml:space="preserve"> 4.320, de 1964.</w:t>
      </w:r>
    </w:p>
    <w:p w:rsidR="00B14D86" w:rsidRDefault="00B14D86">
      <w:pPr>
        <w:tabs>
          <w:tab w:val="left" w:pos="1701"/>
          <w:tab w:val="left" w:pos="5059"/>
        </w:tabs>
        <w:spacing w:after="0" w:line="240" w:lineRule="auto"/>
        <w:ind w:firstLine="1701"/>
        <w:jc w:val="both"/>
        <w:rPr>
          <w:rFonts w:eastAsia="Calibri" w:cs="Arial"/>
        </w:rPr>
      </w:pPr>
    </w:p>
    <w:p w:rsidR="00B14D86" w:rsidRDefault="00DB3A08">
      <w:pPr>
        <w:tabs>
          <w:tab w:val="left" w:pos="1701"/>
          <w:tab w:val="left" w:pos="5059"/>
        </w:tabs>
        <w:spacing w:after="0" w:line="240" w:lineRule="auto"/>
        <w:ind w:firstLine="1701"/>
        <w:jc w:val="both"/>
        <w:rPr>
          <w:rFonts w:eastAsia="Calibri" w:cs="Arial"/>
        </w:rPr>
      </w:pPr>
      <w:r>
        <w:rPr>
          <w:rFonts w:eastAsia="Calibri" w:cs="Arial"/>
        </w:rPr>
        <w:t>O Projeto justifica-se para correta classificação contábil e orçamentária.</w:t>
      </w:r>
    </w:p>
    <w:p w:rsidR="00B14D86" w:rsidRDefault="00B14D86">
      <w:pPr>
        <w:tabs>
          <w:tab w:val="left" w:pos="1701"/>
          <w:tab w:val="left" w:pos="5059"/>
        </w:tabs>
        <w:spacing w:after="0" w:line="240" w:lineRule="auto"/>
        <w:ind w:firstLine="1701"/>
        <w:jc w:val="both"/>
        <w:rPr>
          <w:rFonts w:eastAsia="Calibri" w:cs="Arial"/>
        </w:rPr>
      </w:pPr>
    </w:p>
    <w:p w:rsidR="00B14D86" w:rsidRDefault="00DB3A08">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2565, está em condições de tramitar, visto que adequada a iniciativa legislativa e acompanhado de justificativa. </w:t>
      </w:r>
    </w:p>
    <w:p w:rsidR="00B14D86" w:rsidRDefault="00B14D86">
      <w:pPr>
        <w:tabs>
          <w:tab w:val="left" w:pos="1701"/>
          <w:tab w:val="left" w:pos="5059"/>
        </w:tabs>
        <w:spacing w:after="0" w:line="240" w:lineRule="auto"/>
        <w:ind w:firstLine="1701"/>
        <w:jc w:val="both"/>
        <w:rPr>
          <w:rFonts w:eastAsia="Calibri" w:cs="Arial"/>
          <w:b/>
        </w:rPr>
      </w:pPr>
    </w:p>
    <w:p w:rsidR="00B14D86" w:rsidRDefault="00DB3A08">
      <w:pPr>
        <w:tabs>
          <w:tab w:val="left" w:pos="1418"/>
          <w:tab w:val="left" w:pos="5059"/>
        </w:tabs>
        <w:spacing w:after="0" w:line="240" w:lineRule="auto"/>
        <w:jc w:val="center"/>
        <w:rPr>
          <w:rFonts w:eastAsia="Calibri" w:cs="Arial"/>
          <w:b/>
        </w:rPr>
      </w:pPr>
      <w:r>
        <w:rPr>
          <w:rFonts w:eastAsia="Calibri" w:cs="Arial"/>
          <w:b/>
        </w:rPr>
        <w:t>Conclusão do</w:t>
      </w:r>
      <w:r>
        <w:rPr>
          <w:rFonts w:eastAsia="Calibri" w:cs="Arial"/>
          <w:b/>
        </w:rPr>
        <w:t xml:space="preserve"> Voto:</w:t>
      </w:r>
    </w:p>
    <w:p w:rsidR="00B14D86" w:rsidRDefault="00B14D86">
      <w:pPr>
        <w:tabs>
          <w:tab w:val="left" w:pos="1418"/>
          <w:tab w:val="left" w:pos="5059"/>
        </w:tabs>
        <w:spacing w:after="0" w:line="240" w:lineRule="auto"/>
        <w:jc w:val="both"/>
        <w:rPr>
          <w:rFonts w:eastAsia="Calibri" w:cs="Arial"/>
        </w:rPr>
      </w:pPr>
    </w:p>
    <w:p w:rsidR="00B14D86" w:rsidRDefault="00DB3A08">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rsidR="00B14D86" w:rsidRDefault="00B14D86">
      <w:pPr>
        <w:tabs>
          <w:tab w:val="left" w:pos="1701"/>
          <w:tab w:val="left" w:pos="5059"/>
        </w:tabs>
        <w:spacing w:after="0" w:line="240" w:lineRule="auto"/>
        <w:jc w:val="both"/>
        <w:rPr>
          <w:rFonts w:eastAsia="Calibri" w:cs="Arial"/>
        </w:rPr>
      </w:pPr>
    </w:p>
    <w:p w:rsidR="00B14D86" w:rsidRDefault="00B14D86">
      <w:pPr>
        <w:tabs>
          <w:tab w:val="left" w:pos="1418"/>
          <w:tab w:val="left" w:pos="5059"/>
        </w:tabs>
        <w:spacing w:after="0" w:line="240" w:lineRule="auto"/>
        <w:jc w:val="both"/>
        <w:rPr>
          <w:rFonts w:eastAsia="Calibri" w:cs="Arial"/>
        </w:rPr>
      </w:pPr>
    </w:p>
    <w:p w:rsidR="00B14D86" w:rsidRDefault="00DB3A08">
      <w:pPr>
        <w:tabs>
          <w:tab w:val="left" w:pos="1701"/>
          <w:tab w:val="left" w:pos="5059"/>
        </w:tabs>
        <w:spacing w:after="0" w:line="240" w:lineRule="auto"/>
        <w:jc w:val="both"/>
        <w:rPr>
          <w:rFonts w:eastAsia="Calibri" w:cs="Arial"/>
        </w:rPr>
      </w:pPr>
      <w:r>
        <w:rPr>
          <w:rFonts w:eastAsia="Calibri" w:cs="Arial"/>
        </w:rPr>
        <w:tab/>
        <w:t>Sala das Comissões, em 09 de setembro de 2019.</w:t>
      </w:r>
    </w:p>
    <w:p w:rsidR="00B14D86" w:rsidRDefault="00B14D86">
      <w:pPr>
        <w:tabs>
          <w:tab w:val="left" w:pos="1701"/>
          <w:tab w:val="left" w:pos="5059"/>
        </w:tabs>
        <w:spacing w:after="0" w:line="240" w:lineRule="auto"/>
        <w:jc w:val="both"/>
        <w:rPr>
          <w:rFonts w:eastAsia="Calibri" w:cs="Arial"/>
        </w:rPr>
      </w:pPr>
    </w:p>
    <w:p w:rsidR="00B14D86" w:rsidRDefault="00B14D86">
      <w:pPr>
        <w:tabs>
          <w:tab w:val="left" w:pos="1418"/>
          <w:tab w:val="left" w:pos="5059"/>
        </w:tabs>
        <w:spacing w:after="0" w:line="240" w:lineRule="auto"/>
        <w:jc w:val="both"/>
        <w:rPr>
          <w:rFonts w:eastAsia="Calibri" w:cs="Arial"/>
        </w:rPr>
      </w:pPr>
    </w:p>
    <w:p w:rsidR="00B14D86" w:rsidRDefault="00DB3A08">
      <w:pPr>
        <w:tabs>
          <w:tab w:val="left" w:pos="1418"/>
          <w:tab w:val="left" w:pos="5059"/>
        </w:tabs>
        <w:spacing w:after="0" w:line="240" w:lineRule="auto"/>
        <w:jc w:val="center"/>
        <w:rPr>
          <w:rFonts w:eastAsia="Calibri" w:cs="Arial"/>
        </w:rPr>
      </w:pPr>
      <w:r>
        <w:rPr>
          <w:rFonts w:eastAsia="Calibri" w:cs="Arial"/>
        </w:rPr>
        <w:t>Vereador Sandro Drum</w:t>
      </w:r>
    </w:p>
    <w:p w:rsidR="00B14D86" w:rsidRDefault="00B14D86">
      <w:pPr>
        <w:tabs>
          <w:tab w:val="left" w:pos="1418"/>
          <w:tab w:val="left" w:pos="5059"/>
        </w:tabs>
        <w:spacing w:after="0" w:line="240" w:lineRule="auto"/>
        <w:jc w:val="both"/>
        <w:rPr>
          <w:rFonts w:eastAsia="Calibri" w:cs="Arial"/>
        </w:rPr>
      </w:pPr>
    </w:p>
    <w:p w:rsidR="00B14D86" w:rsidRDefault="00DB3A08">
      <w:pPr>
        <w:tabs>
          <w:tab w:val="left" w:pos="1418"/>
          <w:tab w:val="left" w:pos="5059"/>
        </w:tabs>
        <w:spacing w:after="0" w:line="240" w:lineRule="auto"/>
        <w:jc w:val="both"/>
        <w:rPr>
          <w:rFonts w:eastAsia="Calibri" w:cs="Arial"/>
          <w:b/>
        </w:rPr>
      </w:pPr>
      <w:r>
        <w:rPr>
          <w:rFonts w:eastAsia="Calibri" w:cs="Arial"/>
          <w:b/>
        </w:rPr>
        <w:t>Pelas conclusõ</w:t>
      </w:r>
      <w:r>
        <w:rPr>
          <w:rFonts w:eastAsia="Calibri" w:cs="Arial"/>
          <w:b/>
        </w:rPr>
        <w:t>es:</w:t>
      </w:r>
    </w:p>
    <w:p w:rsidR="00B14D86" w:rsidRDefault="00B14D86">
      <w:pPr>
        <w:tabs>
          <w:tab w:val="left" w:pos="1418"/>
          <w:tab w:val="left" w:pos="5059"/>
        </w:tabs>
        <w:spacing w:after="0" w:line="240" w:lineRule="auto"/>
        <w:rPr>
          <w:rFonts w:eastAsia="Calibri" w:cs="Arial"/>
        </w:rPr>
      </w:pPr>
    </w:p>
    <w:p w:rsidR="00B14D86" w:rsidRDefault="00DB3A08">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B14D8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08" w:rsidRDefault="00DB3A08">
      <w:pPr>
        <w:spacing w:after="0" w:line="240" w:lineRule="auto"/>
      </w:pPr>
      <w:r>
        <w:separator/>
      </w:r>
    </w:p>
  </w:endnote>
  <w:endnote w:type="continuationSeparator" w:id="0">
    <w:p w:rsidR="00DB3A08" w:rsidRDefault="00D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A08" w:rsidRDefault="00DB3A08">
      <w:pPr>
        <w:spacing w:after="0" w:line="240" w:lineRule="auto"/>
      </w:pPr>
      <w:r>
        <w:separator/>
      </w:r>
    </w:p>
  </w:footnote>
  <w:footnote w:type="continuationSeparator" w:id="0">
    <w:p w:rsidR="00DB3A08" w:rsidRDefault="00DB3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86"/>
    <w:rsid w:val="00B14D86"/>
    <w:rsid w:val="00D458B4"/>
    <w:rsid w:val="00DB3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C39ED-9683-461C-94D3-8A513938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C29F-A85B-465B-8483-39044607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2019-12-25T16:03:00Z</dcterms:created>
  <dcterms:modified xsi:type="dcterms:W3CDTF">2019-12-25T16:03:00Z</dcterms:modified>
</cp:coreProperties>
</file>