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2/2019 –</w:t>
      </w:r>
    </w:p>
    <w:p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EXTRAORDINÁRIA, DE 22 DE JANEIRO DE 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pt-PT"/>
        </w:rPr>
        <w:t xml:space="preserve">Projeto de Lei nº 2490, de 11 de janeiro de 2019 – </w:t>
      </w:r>
      <w:r>
        <w:rPr>
          <w:bCs/>
          <w:sz w:val="28"/>
          <w:szCs w:val="28"/>
        </w:rPr>
        <w:t>AUTORIZA O PODER EXECUTIVO MUNICIPAL A REALIZAR A ABERTURA DE CRÉDITO ESPECIAL NO VALOR DE R$ 381.000,00(TREZENTOS E OITENTA E UM MIL REAIS) E DÁ OUTRAS PROVIDÊNCIAS.</w:t>
      </w:r>
      <w:bookmarkStart w:id="0" w:name="_GoBack"/>
      <w:bookmarkEnd w:id="0"/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pt-PT"/>
        </w:rPr>
        <w:t xml:space="preserve">Projeto de Lei nº 2491, de 14 de janeiro de 2019 - </w:t>
      </w:r>
      <w:r>
        <w:rPr>
          <w:bCs/>
          <w:sz w:val="28"/>
          <w:szCs w:val="28"/>
        </w:rPr>
        <w:t>AUTORIZA A CONTRATAÇÃO EMERGENCIAL TEMPORÁRIA, POR TEMPO DETERMINADO, NA FORMA DO ARTIGO 37, IX DA CONSTITUIÇÃO FEDERAL E ARTIGO 76 DA LEI ORGÂNICA MUNICIPAL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pt-PT"/>
        </w:rPr>
        <w:t xml:space="preserve">Projeto de Lei nº 2492, de 16 de janeiro de 2019 - </w:t>
      </w:r>
      <w:r>
        <w:rPr>
          <w:bCs/>
          <w:sz w:val="28"/>
          <w:szCs w:val="28"/>
        </w:rPr>
        <w:t>DISPÕE SOBRE O ÍNDICE GERAL PARA REVISÃO ANUAL DA REMUNERAÇÃO DOS SERVIDORES DO MUNICÍPIO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spacing w:after="160"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nº 2493, de 16 de janeiro de 2019</w:t>
      </w:r>
      <w:r>
        <w:rPr>
          <w:b/>
          <w:sz w:val="28"/>
          <w:szCs w:val="28"/>
          <w:lang w:val="pt-PT"/>
        </w:rPr>
        <w:t xml:space="preserve"> - </w:t>
      </w:r>
      <w:r>
        <w:rPr>
          <w:bCs/>
          <w:sz w:val="28"/>
          <w:szCs w:val="28"/>
        </w:rPr>
        <w:t>AUTORIZA O PODER EXECUTIVO A CONTRATAR OPERAÇÃO DE CRÉDITO COM O BADESUL DESENVOLVIMENTO S.A – AGÊNCIA DE FOMENTO/RS PARA AQUISIÇÃO DE ÔNIBUS ESCOLAR URBANO ACESSÍVEL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GILMAR LOPES DE SOUZA</w:t>
      </w: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VEREADOR PRESIDENTE </w:t>
      </w: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75C9C-3076-40EC-ACB5-F983484E1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3</cp:revision>
  <cp:lastPrinted>2019-01-18T12:09:00Z</cp:lastPrinted>
  <dcterms:created xsi:type="dcterms:W3CDTF">2019-01-18T12:22:00Z</dcterms:created>
  <dcterms:modified xsi:type="dcterms:W3CDTF">2019-01-18T12:23:00Z</dcterms:modified>
</cp:coreProperties>
</file>