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31/2019 – Comissão de Constituição, Justiça e Redação Final.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Aos três dias do mês de outubro de dois mil e dezenove, às oito horas e trinta minutos, reuniram-se na Câmara Municipal os vereadores Teodoro Jair </w:t>
      </w:r>
      <w:proofErr w:type="spellStart"/>
      <w:r>
        <w:rPr>
          <w:rFonts w:ascii="Times New Roman" w:hAnsi="Times New Roman" w:cs="Times New Roman"/>
          <w:sz w:val="24"/>
          <w:szCs w:val="24"/>
        </w:rPr>
        <w:t>Dessbessel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Jane Elizete Ferreira Martins da Silva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membros da Comissão de Constituição, Justiça e Redação Final,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para análise e emissão de pareceres aos seguintes Projetos: 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Projeto de Lei do Executivo nº 2554, de 01 de agosto de 2019 –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Autoriza o Poder Executivo municipal a contratar operação de crédito com a Caixa Econômica Federal, e dá outras providências; 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Projeto de Lei Complementar nº 2556, de 04 de setembro de 2019 –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Altera o caput do artigo 68 e inciso I do artigo 118 da Lei Municipal 218/89 e dá outras providências; 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Projeto de Lei do Executivo nº 2557, de 01 de agosto de 2019 –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Autoriza o Poder Executivo municipal a realizar a abertura de crédito especial no valor de R$ 4.420.000,00 (quatro milhões quatrocentos e vinte mil reais) e dá outras providências; 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Projeto de Lei do Executivo nº 2566, de 29 de agosto de 2019 –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Dispõe sobre as Diretrizes Orçamentárias para o exercício de 2020 e dá outras providências; e 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Projeto de Lei do Executivo nº 2568, de 18 de setembro de 2019 –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Autoriza o Poder Executivo municipal a criar cinco cargos na categoria funcional de professor de educação infantil alterando a Lei n. 265/90 e dá outras providências. Após análise, a Comissão decidiu emitir 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parecer favorável com Emenda Supressiva ao Projeto de Lei do Executivo nº 2554/2019,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parecer favorável ao Projeto de Lei do Executivo nº 2557/2019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e 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parecer favorável ao Projeto de Lei Complementar nº 2556/2019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, pe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pt-BR"/>
        </w:rPr>
        <w:t>rmanecendo baixados na Comissão os Projetos de Lei do Executivo nº 2566 e 2568/2019. Nada mais havendo a se tratar, foram encerrados os trabalhos e vai a presente Ata lavrada e assinada por quem de direito:</w:t>
      </w:r>
    </w:p>
    <w:p>
      <w:pPr>
        <w:spacing w:after="0" w:line="360" w:lineRule="auto"/>
        <w:jc w:val="both"/>
        <w:rPr>
          <w:rFonts w:eastAsia="Calibri"/>
          <w:b/>
        </w:rPr>
      </w:pPr>
    </w:p>
    <w:p>
      <w:pPr>
        <w:pStyle w:val="SemEspaamento"/>
        <w:spacing w:line="360" w:lineRule="auto"/>
        <w:jc w:val="both"/>
        <w:rPr>
          <w:bCs/>
        </w:rPr>
      </w:pPr>
    </w:p>
    <w:p>
      <w:pPr>
        <w:pStyle w:val="SemEspaamento"/>
        <w:spacing w:line="360" w:lineRule="auto"/>
        <w:jc w:val="both"/>
        <w:rPr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791F1-B65D-4AAD-8248-C61A47ECE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6</cp:revision>
  <cp:lastPrinted>2019-09-16T10:37:00Z</cp:lastPrinted>
  <dcterms:created xsi:type="dcterms:W3CDTF">2019-10-03T11:53:00Z</dcterms:created>
  <dcterms:modified xsi:type="dcterms:W3CDTF">2019-10-06T16:30:00Z</dcterms:modified>
</cp:coreProperties>
</file>