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6/2019 - Comissão de Orçamento e Finanças.</w:t>
      </w:r>
    </w:p>
    <w:p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</w:rPr>
        <w:t xml:space="preserve">Aos vinte e cinco dias do mês de março de dois mil e dezenove, às dezoito </w:t>
      </w:r>
      <w:r>
        <w:rPr>
          <w:rFonts w:eastAsia="Calibri"/>
          <w:color w:val="000000" w:themeColor="text1"/>
        </w:rPr>
        <w:t>horas e trinta minutos,</w:t>
      </w:r>
      <w:r>
        <w:rPr>
          <w:rFonts w:eastAsia="Calibri"/>
        </w:rPr>
        <w:t xml:space="preserve"> reuniram-se na Câmara Municipal os vereadores </w:t>
      </w:r>
      <w:proofErr w:type="spellStart"/>
      <w:r>
        <w:rPr>
          <w:rFonts w:eastAsia="Calibri"/>
        </w:rPr>
        <w:t>Jucimar</w:t>
      </w:r>
      <w:proofErr w:type="spellEnd"/>
      <w:r>
        <w:rPr>
          <w:rFonts w:eastAsia="Calibri"/>
        </w:rPr>
        <w:t xml:space="preserve"> Borges da Silveira,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>membros da Comissão de Orçamento e Finanças, para análise e emissão de parecer</w:t>
      </w:r>
      <w:bookmarkStart w:id="0" w:name="_GoBack"/>
      <w:bookmarkEnd w:id="0"/>
      <w:r>
        <w:rPr>
          <w:rFonts w:eastAsia="Calibri"/>
        </w:rPr>
        <w:t xml:space="preserve"> ao seguinte Projeto: </w:t>
      </w:r>
      <w:bookmarkStart w:id="1" w:name="a1"/>
      <w:bookmarkEnd w:id="1"/>
      <w:r>
        <w:rPr>
          <w:b/>
        </w:rPr>
        <w:t>Projeto de Lei do Executivo n° 2506, de 01 de março de 2019</w:t>
      </w:r>
      <w:r>
        <w:t xml:space="preserve"> - Autoriza o Poder Executivo Municipal a contratar por tempo determinado, por excepcional interesse público, nos termos do art. 37, IX da Constituição Federal e art. 76 da Lei Orgânica Municipal e dá outras providências</w:t>
      </w:r>
      <w:r>
        <w:rPr>
          <w:lang w:val="pt-PT"/>
        </w:rPr>
        <w:t xml:space="preserve">. </w:t>
      </w:r>
      <w:r>
        <w:rPr>
          <w:bCs/>
        </w:rPr>
        <w:t xml:space="preserve">Após análise do referidos projeto a Comissão decidiu </w:t>
      </w:r>
      <w:r>
        <w:rPr>
          <w:b/>
          <w:bCs/>
        </w:rPr>
        <w:t xml:space="preserve">emitir parecer favorável.  </w:t>
      </w:r>
      <w:r>
        <w:rPr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rFonts w:eastAsia="Calibri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A033-06B3-4A5C-A290-A752F585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2019-02-25T20:47:00Z</cp:lastPrinted>
  <dcterms:created xsi:type="dcterms:W3CDTF">2019-03-25T22:21:00Z</dcterms:created>
  <dcterms:modified xsi:type="dcterms:W3CDTF">2019-03-25T22:22:00Z</dcterms:modified>
</cp:coreProperties>
</file>