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38/2019 - Comissão de Orçamento e Finanças.</w:t>
      </w:r>
    </w:p>
    <w:p>
      <w:pPr>
        <w:pStyle w:val="SemEspaamento"/>
        <w:spacing w:line="360" w:lineRule="auto"/>
        <w:jc w:val="both"/>
        <w:rPr>
          <w:rFonts w:eastAsia="Calibri"/>
        </w:rPr>
      </w:pPr>
      <w:r>
        <w:t xml:space="preserve">Aos treze dias do mês de dezembro de dois mil e dezenove, os vereadores Loreno </w:t>
      </w:r>
      <w:proofErr w:type="spellStart"/>
      <w:r>
        <w:t>Feix</w:t>
      </w:r>
      <w:proofErr w:type="spellEnd"/>
      <w:r>
        <w:t xml:space="preserve"> e Sandro </w:t>
      </w:r>
      <w:proofErr w:type="spellStart"/>
      <w:r>
        <w:t>Drum</w:t>
      </w:r>
      <w:proofErr w:type="spellEnd"/>
      <w:r>
        <w:t xml:space="preserve">, membros da Comissão de Orçamento e Finanças, </w:t>
      </w:r>
      <w:r>
        <w:rPr>
          <w:rFonts w:eastAsia="Calibri"/>
        </w:rPr>
        <w:t>emitiram</w:t>
      </w:r>
      <w:bookmarkStart w:id="0" w:name="_GoBack"/>
      <w:bookmarkEnd w:id="0"/>
      <w:r>
        <w:rPr>
          <w:rFonts w:eastAsia="Calibri"/>
        </w:rPr>
        <w:t xml:space="preserve"> pareceres aos seguintes Projetos: </w:t>
      </w:r>
      <w:r>
        <w:rPr>
          <w:rFonts w:eastAsia="Calibri"/>
          <w:b/>
        </w:rPr>
        <w:t xml:space="preserve">Projeto de Lei do Executivo nº 2577, de 31 de outubro de 2019 – </w:t>
      </w:r>
      <w:r>
        <w:rPr>
          <w:rFonts w:eastAsia="Calibri"/>
        </w:rPr>
        <w:t xml:space="preserve">Estima a receita e fixa a despesa do município de Salto do </w:t>
      </w:r>
      <w:proofErr w:type="gramStart"/>
      <w:r>
        <w:rPr>
          <w:rFonts w:eastAsia="Calibri"/>
        </w:rPr>
        <w:t>Jacuí-RS</w:t>
      </w:r>
      <w:proofErr w:type="gramEnd"/>
      <w:r>
        <w:rPr>
          <w:rFonts w:eastAsia="Calibri"/>
        </w:rPr>
        <w:t xml:space="preserve"> para o exercício financeiro de 2020 e dá outras providências; e </w:t>
      </w:r>
      <w:r>
        <w:rPr>
          <w:rFonts w:eastAsia="Calibri"/>
          <w:b/>
        </w:rPr>
        <w:t xml:space="preserve">Projeto de Lei do Executivo nº 2585, de 26 de novembro de 2019 – </w:t>
      </w:r>
      <w:r>
        <w:rPr>
          <w:rFonts w:eastAsia="Calibri"/>
        </w:rPr>
        <w:t>Autoriza o Poder Executivo municipal a receber imóvel por dação em pagamento de crédito não tributário e dá outras providências.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Após análise, a Comissão decidiu emitir </w:t>
      </w:r>
      <w:r>
        <w:rPr>
          <w:rFonts w:eastAsia="Calibri"/>
          <w:b/>
        </w:rPr>
        <w:t xml:space="preserve">parecer favorável com Emenda </w:t>
      </w:r>
      <w:proofErr w:type="gramStart"/>
      <w:r>
        <w:rPr>
          <w:rFonts w:eastAsia="Calibri"/>
          <w:b/>
        </w:rPr>
        <w:t>Supressiva/Modificativa</w:t>
      </w:r>
      <w:proofErr w:type="gramEnd"/>
      <w:r>
        <w:rPr>
          <w:rFonts w:eastAsia="Calibri"/>
          <w:b/>
        </w:rPr>
        <w:t xml:space="preserve"> e Emendas Impositivas ao Projeto de Lei do Executivo nº 2577/2019;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>e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>parecer favorável ao Projeto de Lei do Executivo nº 2585/2019</w:t>
      </w:r>
      <w:r>
        <w:rPr>
          <w:rFonts w:eastAsia="Calibri"/>
        </w:rPr>
        <w:t>. Nada mais havendo a se tratar, foram encerrados os trabalhos e vai a presente Ata lavrada e assinada por quem de direito: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F024-326F-441B-BB81-FA771662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2019-11-07T11:42:00Z</cp:lastPrinted>
  <dcterms:created xsi:type="dcterms:W3CDTF">2019-12-17T10:25:00Z</dcterms:created>
  <dcterms:modified xsi:type="dcterms:W3CDTF">2019-12-17T10:27:00Z</dcterms:modified>
</cp:coreProperties>
</file>