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8/2019 - Comissão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 primeiro dia do mês de abril de dois mil e dezenove, às dezenove </w:t>
      </w:r>
      <w:r>
        <w:rPr>
          <w:rFonts w:eastAsia="Calibri"/>
          <w:color w:val="000000" w:themeColor="text1"/>
        </w:rPr>
        <w:t>horas e trinta minutos,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parecer ao seguinte Projeto: </w:t>
      </w:r>
      <w:bookmarkStart w:id="0" w:name="a1"/>
      <w:bookmarkEnd w:id="0"/>
      <w:r>
        <w:rPr>
          <w:b/>
          <w:bCs/>
        </w:rPr>
        <w:t>Projeto de Lei do Executivo n° 2512, de 29 de março de 2019</w:t>
      </w:r>
      <w:r>
        <w:rPr>
          <w:bCs/>
        </w:rPr>
        <w:t xml:space="preserve"> - Autoriza o Poder Executivo municipal a ampliar vagas referentes ao Processo Seletivo 001/2019 da Secretaria de Ação Social e contratar por tempo determinado, por excepcional interesse público, nos termos do art. 37, IX da Constituição Federal e art. 76 da Lei Orgânica Municipal e dá outras providências.</w:t>
      </w:r>
      <w:r>
        <w:rPr>
          <w:lang w:val="pt-PT"/>
        </w:rPr>
        <w:t xml:space="preserve"> </w:t>
      </w:r>
      <w:r>
        <w:rPr>
          <w:bCs/>
        </w:rPr>
        <w:t xml:space="preserve">Após análise do referido projeto a Comissão decidiu </w:t>
      </w:r>
      <w:r>
        <w:rPr>
          <w:b/>
          <w:bCs/>
        </w:rPr>
        <w:t xml:space="preserve">emitir parecer favorável, com </w:t>
      </w:r>
      <w:bookmarkStart w:id="1" w:name="_GoBack"/>
      <w:bookmarkEnd w:id="1"/>
      <w:r>
        <w:rPr>
          <w:b/>
          <w:bCs/>
        </w:rPr>
        <w:t xml:space="preserve">Voto Favorável dos vereadores </w:t>
      </w:r>
      <w:proofErr w:type="spellStart"/>
      <w:r>
        <w:rPr>
          <w:b/>
          <w:bCs/>
        </w:rPr>
        <w:t>Jucimar</w:t>
      </w:r>
      <w:proofErr w:type="spellEnd"/>
      <w:r>
        <w:rPr>
          <w:b/>
          <w:bCs/>
        </w:rPr>
        <w:t xml:space="preserve"> Borges da Silveira e Loreno </w:t>
      </w:r>
      <w:proofErr w:type="spellStart"/>
      <w:r>
        <w:rPr>
          <w:b/>
          <w:bCs/>
        </w:rPr>
        <w:t>Feix</w:t>
      </w:r>
      <w:proofErr w:type="spellEnd"/>
      <w:r>
        <w:rPr>
          <w:b/>
          <w:bCs/>
        </w:rPr>
        <w:t xml:space="preserve">, Voto Desfavorável do vereador Sandro </w:t>
      </w:r>
      <w:proofErr w:type="spellStart"/>
      <w:r>
        <w:rPr>
          <w:b/>
          <w:bCs/>
        </w:rPr>
        <w:t>Drum</w:t>
      </w:r>
      <w:proofErr w:type="spellEnd"/>
      <w:r>
        <w:rPr>
          <w:b/>
          <w:bCs/>
        </w:rPr>
        <w:t xml:space="preserve">.  </w:t>
      </w:r>
      <w:r>
        <w:rPr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B97F-3D69-46D3-8C22-E40A7FC7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2019-03-29T18:00:00Z</cp:lastPrinted>
  <dcterms:created xsi:type="dcterms:W3CDTF">2019-04-01T22:24:00Z</dcterms:created>
  <dcterms:modified xsi:type="dcterms:W3CDTF">2019-04-02T12:38:00Z</dcterms:modified>
</cp:coreProperties>
</file>