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05" w:rsidRPr="005A6E09" w:rsidRDefault="006F6B4B" w:rsidP="006F6B4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E09">
        <w:rPr>
          <w:rFonts w:ascii="Times New Roman" w:hAnsi="Times New Roman" w:cs="Times New Roman"/>
          <w:b/>
          <w:sz w:val="26"/>
          <w:szCs w:val="26"/>
        </w:rPr>
        <w:t>Projeto de Lei n. 2470 de 1</w:t>
      </w:r>
      <w:r w:rsidR="00972D58">
        <w:rPr>
          <w:rFonts w:ascii="Times New Roman" w:hAnsi="Times New Roman" w:cs="Times New Roman"/>
          <w:b/>
          <w:sz w:val="26"/>
          <w:szCs w:val="26"/>
        </w:rPr>
        <w:t>7</w:t>
      </w:r>
      <w:r w:rsidRPr="005A6E09">
        <w:rPr>
          <w:rFonts w:ascii="Times New Roman" w:hAnsi="Times New Roman" w:cs="Times New Roman"/>
          <w:b/>
          <w:sz w:val="26"/>
          <w:szCs w:val="26"/>
        </w:rPr>
        <w:t xml:space="preserve"> de outubro de 2018.</w:t>
      </w:r>
    </w:p>
    <w:p w:rsidR="006F6B4B" w:rsidRPr="005A6E09" w:rsidRDefault="006F6B4B" w:rsidP="006F6B4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E09" w:rsidRDefault="006F6B4B" w:rsidP="00550E9A">
      <w:pPr>
        <w:ind w:left="2832" w:firstLine="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E09">
        <w:rPr>
          <w:rFonts w:ascii="Times New Roman" w:hAnsi="Times New Roman" w:cs="Times New Roman"/>
          <w:b/>
          <w:sz w:val="26"/>
          <w:szCs w:val="26"/>
        </w:rPr>
        <w:t xml:space="preserve">AUTORIZA O PODER EXECUTIVO A CONTRATAR OPERAÇÕES DE CRÉDITO COM O BADESUL DESENVOLVIMENTO S.A – AGÊNCIA DE FOMENTO/RS </w:t>
      </w:r>
      <w:r w:rsidR="00334826">
        <w:rPr>
          <w:rFonts w:ascii="Times New Roman" w:hAnsi="Times New Roman" w:cs="Times New Roman"/>
          <w:b/>
          <w:sz w:val="26"/>
          <w:szCs w:val="26"/>
        </w:rPr>
        <w:t xml:space="preserve">PARA OBRAS DE INFRA-ESTRUTURA URBANA E AQUISIÇÃO DE ÔNIBUS ESCOLAR URBANO ACESSÍVEL </w:t>
      </w:r>
      <w:r w:rsidRPr="005A6E09">
        <w:rPr>
          <w:rFonts w:ascii="Times New Roman" w:hAnsi="Times New Roman" w:cs="Times New Roman"/>
          <w:b/>
          <w:sz w:val="26"/>
          <w:szCs w:val="26"/>
        </w:rPr>
        <w:t>E DÁ OUTRAS PROVIDÊNCIAS</w:t>
      </w:r>
    </w:p>
    <w:p w:rsidR="005A6E09" w:rsidRDefault="005A6E09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0180" w:rsidRDefault="005A6E09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5D0180">
        <w:rPr>
          <w:rFonts w:ascii="Times New Roman" w:hAnsi="Times New Roman" w:cs="Times New Roman"/>
          <w:b/>
          <w:sz w:val="26"/>
          <w:szCs w:val="26"/>
        </w:rPr>
        <w:t>Art. 1°.</w:t>
      </w:r>
      <w:r>
        <w:rPr>
          <w:rFonts w:ascii="Times New Roman" w:hAnsi="Times New Roman" w:cs="Times New Roman"/>
          <w:sz w:val="26"/>
          <w:szCs w:val="26"/>
        </w:rPr>
        <w:t xml:space="preserve"> Fica o Poder Executivo autorizado a contratar com o </w:t>
      </w:r>
      <w:proofErr w:type="spellStart"/>
      <w:r>
        <w:rPr>
          <w:rFonts w:ascii="Times New Roman" w:hAnsi="Times New Roman" w:cs="Times New Roman"/>
          <w:sz w:val="26"/>
          <w:szCs w:val="26"/>
        </w:rPr>
        <w:t>Badesul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Desenvolvimento S.A. – Agência de Fomento – RS, operações de crédito, até o limite de R$ 3.100.000,00 (Três milhões e cem mil reais)</w:t>
      </w:r>
      <w:r w:rsidR="005D0180">
        <w:rPr>
          <w:rFonts w:ascii="Times New Roman" w:hAnsi="Times New Roman" w:cs="Times New Roman"/>
          <w:sz w:val="26"/>
          <w:szCs w:val="26"/>
        </w:rPr>
        <w:t>.</w:t>
      </w:r>
    </w:p>
    <w:p w:rsidR="00B15893" w:rsidRDefault="00B15893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0180" w:rsidRDefault="005D0180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F2FEE">
        <w:rPr>
          <w:rFonts w:ascii="Times New Roman" w:hAnsi="Times New Roman" w:cs="Times New Roman"/>
          <w:b/>
          <w:sz w:val="26"/>
          <w:szCs w:val="26"/>
        </w:rPr>
        <w:t>Art. 2º</w:t>
      </w:r>
      <w:r>
        <w:rPr>
          <w:rFonts w:ascii="Times New Roman" w:hAnsi="Times New Roman" w:cs="Times New Roman"/>
          <w:sz w:val="26"/>
          <w:szCs w:val="26"/>
        </w:rPr>
        <w:t xml:space="preserve">. Os prazos de amortização </w:t>
      </w:r>
      <w:r w:rsidR="0091391A">
        <w:rPr>
          <w:rFonts w:ascii="Times New Roman" w:hAnsi="Times New Roman" w:cs="Times New Roman"/>
          <w:sz w:val="26"/>
          <w:szCs w:val="26"/>
        </w:rPr>
        <w:t xml:space="preserve">e carência, os encargos financeiros e outras condições </w:t>
      </w:r>
      <w:r w:rsidR="009225D0">
        <w:rPr>
          <w:rFonts w:ascii="Times New Roman" w:hAnsi="Times New Roman" w:cs="Times New Roman"/>
          <w:sz w:val="26"/>
          <w:szCs w:val="26"/>
        </w:rPr>
        <w:t>de vencimento e liquidação da dívida a ser contratada, obedecerão às normas estabelecidas pelas autoridades monetárias federais, e notadamente o que dispõe a Resolução n. 43/2001 de 21/12/2001 do Se</w:t>
      </w:r>
      <w:r w:rsidR="00C2642B">
        <w:rPr>
          <w:rFonts w:ascii="Times New Roman" w:hAnsi="Times New Roman" w:cs="Times New Roman"/>
          <w:sz w:val="26"/>
          <w:szCs w:val="26"/>
        </w:rPr>
        <w:t>nado Federal, bem como as normas específicas do BADESUL DESENVOLVIMENTO S.A. – Agência de Fomento – RS.</w:t>
      </w:r>
    </w:p>
    <w:p w:rsidR="00C2642B" w:rsidRDefault="00C2642B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642B" w:rsidRDefault="00C2642B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75A40">
        <w:rPr>
          <w:rFonts w:ascii="Times New Roman" w:hAnsi="Times New Roman" w:cs="Times New Roman"/>
          <w:b/>
          <w:sz w:val="26"/>
          <w:szCs w:val="26"/>
        </w:rPr>
        <w:t>Art. 3º</w:t>
      </w:r>
      <w:r>
        <w:rPr>
          <w:rFonts w:ascii="Times New Roman" w:hAnsi="Times New Roman" w:cs="Times New Roman"/>
          <w:sz w:val="26"/>
          <w:szCs w:val="26"/>
        </w:rPr>
        <w:t>. Fica o Poder Executivo autorizado a repassar, como forma de pagamento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Municípios.</w:t>
      </w:r>
    </w:p>
    <w:p w:rsidR="00575A40" w:rsidRDefault="00575A40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5A40" w:rsidRDefault="00575A40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75A40">
        <w:rPr>
          <w:rFonts w:ascii="Times New Roman" w:hAnsi="Times New Roman" w:cs="Times New Roman"/>
          <w:b/>
          <w:sz w:val="26"/>
          <w:szCs w:val="26"/>
        </w:rPr>
        <w:t>Art. 4º</w:t>
      </w:r>
      <w:r>
        <w:rPr>
          <w:rFonts w:ascii="Times New Roman" w:hAnsi="Times New Roman" w:cs="Times New Roman"/>
          <w:sz w:val="26"/>
          <w:szCs w:val="26"/>
        </w:rPr>
        <w:t>. O Poder Executivo encaminhará à Câmara Municipal, dentro d</w:t>
      </w:r>
      <w:r w:rsidR="00591D5E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trinta dias, contados da contratação das operações de crédito autorizadas por esta lei, cópias dos respectivos instrument</w:t>
      </w:r>
      <w:r w:rsidR="00642EA8">
        <w:rPr>
          <w:rFonts w:ascii="Times New Roman" w:hAnsi="Times New Roman" w:cs="Times New Roman"/>
          <w:sz w:val="26"/>
          <w:szCs w:val="26"/>
        </w:rPr>
        <w:t>os</w:t>
      </w:r>
      <w:r>
        <w:rPr>
          <w:rFonts w:ascii="Times New Roman" w:hAnsi="Times New Roman" w:cs="Times New Roman"/>
          <w:sz w:val="26"/>
          <w:szCs w:val="26"/>
        </w:rPr>
        <w:t xml:space="preserve"> contratuais.</w:t>
      </w:r>
    </w:p>
    <w:p w:rsidR="00B30DE9" w:rsidRDefault="00B30DE9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0DE9" w:rsidRDefault="00B30DE9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91D5E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591D5E" w:rsidRPr="00591D5E">
        <w:rPr>
          <w:rFonts w:ascii="Times New Roman" w:hAnsi="Times New Roman" w:cs="Times New Roman"/>
          <w:b/>
          <w:sz w:val="26"/>
          <w:szCs w:val="26"/>
        </w:rPr>
        <w:t>5º.</w:t>
      </w:r>
      <w:r w:rsidR="00C82B79">
        <w:rPr>
          <w:rFonts w:ascii="Times New Roman" w:hAnsi="Times New Roman" w:cs="Times New Roman"/>
          <w:sz w:val="26"/>
          <w:szCs w:val="26"/>
        </w:rPr>
        <w:t xml:space="preserve"> </w:t>
      </w:r>
      <w:r w:rsidR="00591D5E">
        <w:rPr>
          <w:rFonts w:ascii="Times New Roman" w:hAnsi="Times New Roman" w:cs="Times New Roman"/>
          <w:sz w:val="26"/>
          <w:szCs w:val="26"/>
        </w:rPr>
        <w:t>Fica o Poder Executivo autorizado a abrir créditos adicionais, até o limite do financiamento para a ampliação da contrapartida do Município no investimento em questão.</w:t>
      </w:r>
    </w:p>
    <w:p w:rsidR="00591D5E" w:rsidRDefault="00591D5E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91D5E" w:rsidRDefault="00591D5E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91D5E">
        <w:rPr>
          <w:rFonts w:ascii="Times New Roman" w:hAnsi="Times New Roman" w:cs="Times New Roman"/>
          <w:b/>
          <w:sz w:val="26"/>
          <w:szCs w:val="26"/>
        </w:rPr>
        <w:tab/>
        <w:t>Art. 6º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42797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2797">
        <w:rPr>
          <w:rFonts w:ascii="Times New Roman" w:hAnsi="Times New Roman" w:cs="Times New Roman"/>
          <w:sz w:val="26"/>
          <w:szCs w:val="26"/>
        </w:rPr>
        <w:t>Os créditos a que se referem o artigo anterior terão como contrapartida financeira reduções de dotação orçamentária.</w:t>
      </w:r>
    </w:p>
    <w:p w:rsidR="003656FD" w:rsidRDefault="003656FD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2797" w:rsidRDefault="00A42797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42797">
        <w:rPr>
          <w:rFonts w:ascii="Times New Roman" w:hAnsi="Times New Roman" w:cs="Times New Roman"/>
          <w:b/>
          <w:sz w:val="26"/>
          <w:szCs w:val="26"/>
        </w:rPr>
        <w:t xml:space="preserve">Art. 7º. </w:t>
      </w:r>
      <w:r>
        <w:rPr>
          <w:rFonts w:ascii="Times New Roman" w:hAnsi="Times New Roman" w:cs="Times New Roman"/>
          <w:sz w:val="26"/>
          <w:szCs w:val="26"/>
        </w:rPr>
        <w:t xml:space="preserve">– Dos orçamentos anuais do Município constarão as dotações orçamentárias necessárias </w:t>
      </w:r>
      <w:r w:rsidR="00BB42CC">
        <w:rPr>
          <w:rFonts w:ascii="Times New Roman" w:hAnsi="Times New Roman" w:cs="Times New Roman"/>
          <w:sz w:val="26"/>
          <w:szCs w:val="26"/>
        </w:rPr>
        <w:t>ao</w:t>
      </w:r>
      <w:r>
        <w:rPr>
          <w:rFonts w:ascii="Times New Roman" w:hAnsi="Times New Roman" w:cs="Times New Roman"/>
          <w:sz w:val="26"/>
          <w:szCs w:val="26"/>
        </w:rPr>
        <w:t xml:space="preserve"> atendimento dos encargos decorrentes das operações de crédito autorizadas pela presente Lei.</w:t>
      </w:r>
    </w:p>
    <w:p w:rsidR="003656FD" w:rsidRDefault="003656FD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42CC">
        <w:rPr>
          <w:rFonts w:ascii="Times New Roman" w:hAnsi="Times New Roman" w:cs="Times New Roman"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>Art. 8º.</w:t>
      </w:r>
      <w:r>
        <w:rPr>
          <w:rFonts w:ascii="Times New Roman" w:hAnsi="Times New Roman" w:cs="Times New Roman"/>
          <w:sz w:val="26"/>
          <w:szCs w:val="26"/>
        </w:rPr>
        <w:t xml:space="preserve"> – Esta Lei entra em vigor na data de sua publicação, revogadas as disposições em contrário.</w:t>
      </w: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1</w:t>
      </w:r>
      <w:r w:rsidR="00972D5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de outubro de 2018.</w:t>
      </w: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Pr="008E24BE" w:rsidRDefault="008E24BE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24BE" w:rsidRPr="008E24BE" w:rsidRDefault="008E24BE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  <w:t xml:space="preserve">Claudiomiro </w:t>
      </w:r>
      <w:proofErr w:type="spellStart"/>
      <w:r w:rsidRPr="008E24BE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8E24BE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8E24BE" w:rsidRPr="008E24BE" w:rsidRDefault="008E24BE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</w:r>
      <w:r w:rsidRPr="008E24BE"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24BE" w:rsidRDefault="008E24BE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D0F" w:rsidRDefault="003A4D0F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481F" w:rsidRDefault="0088481F" w:rsidP="005A6E0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A4D0F" w:rsidRDefault="003A4D0F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A4D0F">
        <w:rPr>
          <w:rFonts w:ascii="Times New Roman" w:hAnsi="Times New Roman" w:cs="Times New Roman"/>
          <w:b/>
          <w:sz w:val="26"/>
          <w:szCs w:val="26"/>
        </w:rPr>
        <w:tab/>
      </w:r>
      <w:r w:rsidRPr="003A4D0F">
        <w:rPr>
          <w:rFonts w:ascii="Times New Roman" w:hAnsi="Times New Roman" w:cs="Times New Roman"/>
          <w:b/>
          <w:sz w:val="26"/>
          <w:szCs w:val="26"/>
        </w:rPr>
        <w:tab/>
      </w:r>
      <w:r w:rsidR="00DB6DF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DB6DF4">
        <w:rPr>
          <w:rFonts w:ascii="Times New Roman" w:hAnsi="Times New Roman" w:cs="Times New Roman"/>
          <w:b/>
          <w:sz w:val="26"/>
          <w:szCs w:val="26"/>
        </w:rPr>
        <w:tab/>
      </w:r>
      <w:r w:rsidRPr="003A4D0F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DB6DF4" w:rsidRDefault="00DB6DF4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6DF4" w:rsidRDefault="00DB6DF4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Sr. Presidente</w:t>
      </w:r>
    </w:p>
    <w:p w:rsidR="00DB6DF4" w:rsidRDefault="00A940A8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Nobres Vereadores</w:t>
      </w:r>
    </w:p>
    <w:p w:rsidR="009958F1" w:rsidRDefault="00186E6C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86E6C">
        <w:rPr>
          <w:rFonts w:ascii="Times New Roman" w:hAnsi="Times New Roman" w:cs="Times New Roman"/>
          <w:sz w:val="26"/>
          <w:szCs w:val="26"/>
        </w:rPr>
        <w:t>O Projeto de Lei que ora enviamos a esta Casa Legislativa</w:t>
      </w:r>
      <w:r>
        <w:rPr>
          <w:rFonts w:ascii="Times New Roman" w:hAnsi="Times New Roman" w:cs="Times New Roman"/>
          <w:sz w:val="26"/>
          <w:szCs w:val="26"/>
        </w:rPr>
        <w:t xml:space="preserve"> tem o intuito de efetuar a contratação de operação de crédito com o </w:t>
      </w:r>
      <w:proofErr w:type="spellStart"/>
      <w:r>
        <w:rPr>
          <w:rFonts w:ascii="Times New Roman" w:hAnsi="Times New Roman" w:cs="Times New Roman"/>
          <w:sz w:val="26"/>
          <w:szCs w:val="26"/>
        </w:rPr>
        <w:t>Badesul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Desenvolvimento S. A. – Agência de Fomento para viabilizar o recapeamento da manta asfáltica da Avenida Pio XII bem como efetuar a compra de um ônibus urbano escolar acessível que possibilitará o deslocamento seguro </w:t>
      </w:r>
      <w:r w:rsidR="00D36CA5">
        <w:rPr>
          <w:rFonts w:ascii="Times New Roman" w:hAnsi="Times New Roman" w:cs="Times New Roman"/>
          <w:sz w:val="26"/>
          <w:szCs w:val="26"/>
        </w:rPr>
        <w:t>de alunos cadeirantes.</w:t>
      </w:r>
    </w:p>
    <w:p w:rsidR="00D52056" w:rsidRDefault="009958F1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169E8">
        <w:rPr>
          <w:rFonts w:ascii="Times New Roman" w:hAnsi="Times New Roman" w:cs="Times New Roman"/>
          <w:sz w:val="26"/>
          <w:szCs w:val="26"/>
        </w:rPr>
        <w:t>O recapeamento da Avenida Pio XII é extremamente necessário diante do desgaste da manta asfáltica, que não é mais passível de recuperação utilizando-se apenas formas paliativas de tapar buracos. É necessária a recuperação em sua totalidade, sob pena de desperdício de material e dinheiro.</w:t>
      </w:r>
      <w:r w:rsidR="00D52056">
        <w:rPr>
          <w:rFonts w:ascii="Times New Roman" w:hAnsi="Times New Roman" w:cs="Times New Roman"/>
          <w:sz w:val="26"/>
          <w:szCs w:val="26"/>
        </w:rPr>
        <w:t xml:space="preserve"> Trata-se de obra de fundamental importância visto que a Avenida Pio XII é a pri</w:t>
      </w:r>
      <w:r w:rsidR="0098439B">
        <w:rPr>
          <w:rFonts w:ascii="Times New Roman" w:hAnsi="Times New Roman" w:cs="Times New Roman"/>
          <w:sz w:val="26"/>
          <w:szCs w:val="26"/>
        </w:rPr>
        <w:t>ncipal avenida de nossa cidade e, também, a Rua Capitão Joanes é uma das ruas mais importantes não só na sua extensão e fluxo de veículos</w:t>
      </w:r>
      <w:r w:rsidR="00951BAB">
        <w:rPr>
          <w:rFonts w:ascii="Times New Roman" w:hAnsi="Times New Roman" w:cs="Times New Roman"/>
          <w:sz w:val="26"/>
          <w:szCs w:val="26"/>
        </w:rPr>
        <w:t>,</w:t>
      </w:r>
      <w:r w:rsidR="0098439B">
        <w:rPr>
          <w:rFonts w:ascii="Times New Roman" w:hAnsi="Times New Roman" w:cs="Times New Roman"/>
          <w:sz w:val="26"/>
          <w:szCs w:val="26"/>
        </w:rPr>
        <w:t xml:space="preserve"> como nos acessos que possibilita, entre eles, o acesso a EMEI Pingo de Gente</w:t>
      </w:r>
      <w:r w:rsidR="00951BAB">
        <w:rPr>
          <w:rFonts w:ascii="Times New Roman" w:hAnsi="Times New Roman" w:cs="Times New Roman"/>
          <w:sz w:val="26"/>
          <w:szCs w:val="26"/>
        </w:rPr>
        <w:t>.</w:t>
      </w:r>
    </w:p>
    <w:p w:rsidR="00B374AA" w:rsidRDefault="00D52056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Em um momento como o que vivemos, onde existe a dificuldade em liberação de recursos para obras de infraestrutura e de mobilidade urbana, a melhor alternativa encontrada foi a operação de crédito, que resultou de um projeto técnico elaborado pela Secretaria Municipal</w:t>
      </w:r>
      <w:r w:rsidR="002B5A61">
        <w:rPr>
          <w:rFonts w:ascii="Times New Roman" w:hAnsi="Times New Roman" w:cs="Times New Roman"/>
          <w:sz w:val="26"/>
          <w:szCs w:val="26"/>
        </w:rPr>
        <w:t xml:space="preserve"> de Planejamento e Coordenação.</w:t>
      </w:r>
    </w:p>
    <w:p w:rsidR="00D52056" w:rsidRDefault="00B374AA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operação de crédito será satisfatória diante que o Município contará com um prazo de carência de 01(um) ano e poderá efetuar o pagamento em até 60 (sessenta) parcelas.</w:t>
      </w:r>
      <w:r>
        <w:rPr>
          <w:rFonts w:ascii="Times New Roman" w:hAnsi="Times New Roman" w:cs="Times New Roman"/>
          <w:sz w:val="26"/>
          <w:szCs w:val="26"/>
        </w:rPr>
        <w:tab/>
      </w:r>
      <w:r w:rsidR="00D52056">
        <w:rPr>
          <w:rFonts w:ascii="Times New Roman" w:hAnsi="Times New Roman" w:cs="Times New Roman"/>
          <w:sz w:val="26"/>
          <w:szCs w:val="26"/>
        </w:rPr>
        <w:tab/>
      </w:r>
      <w:r w:rsidR="002B5A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69E8" w:rsidRDefault="003B3498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169E8">
        <w:rPr>
          <w:rFonts w:ascii="Times New Roman" w:hAnsi="Times New Roman" w:cs="Times New Roman"/>
          <w:sz w:val="26"/>
          <w:szCs w:val="26"/>
        </w:rPr>
        <w:t xml:space="preserve">A aquisição do ônibus acessível, da mesma forma, é extremamente importante pois possibilitará o deslocamento, com segurança, dos alunos que frequentam a Escola Especial. Escola esta que, no momento, realiza o atendimento de cerca de 100 alunos, dentre estes 46 de outras escolas e 54 da própria Escola Especial. </w:t>
      </w:r>
    </w:p>
    <w:p w:rsidR="003E1EB2" w:rsidRDefault="00B04A87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3B3498">
        <w:rPr>
          <w:rFonts w:ascii="Times New Roman" w:hAnsi="Times New Roman" w:cs="Times New Roman"/>
          <w:sz w:val="26"/>
          <w:szCs w:val="26"/>
        </w:rPr>
        <w:tab/>
      </w:r>
      <w:r w:rsidR="009958F1">
        <w:rPr>
          <w:rFonts w:ascii="Times New Roman" w:hAnsi="Times New Roman" w:cs="Times New Roman"/>
          <w:sz w:val="26"/>
          <w:szCs w:val="26"/>
        </w:rPr>
        <w:t>Acompanham este Projeto de Lei</w:t>
      </w:r>
      <w:r w:rsidR="005F5F57">
        <w:rPr>
          <w:rFonts w:ascii="Times New Roman" w:hAnsi="Times New Roman" w:cs="Times New Roman"/>
          <w:sz w:val="26"/>
          <w:szCs w:val="26"/>
        </w:rPr>
        <w:t xml:space="preserve">, o Projeto de Pavimentação com descrição de trecho e áreas que serão abarcadas pela reforma, bem como custo estimado da obra demonstrado através das planilhas pertinentes. </w:t>
      </w:r>
      <w:r w:rsidR="00625A4D">
        <w:rPr>
          <w:rFonts w:ascii="Times New Roman" w:hAnsi="Times New Roman" w:cs="Times New Roman"/>
          <w:sz w:val="26"/>
          <w:szCs w:val="26"/>
        </w:rPr>
        <w:t>Também, acompanham</w:t>
      </w:r>
      <w:r w:rsidR="005F5F57">
        <w:rPr>
          <w:rFonts w:ascii="Times New Roman" w:hAnsi="Times New Roman" w:cs="Times New Roman"/>
          <w:sz w:val="26"/>
          <w:szCs w:val="26"/>
        </w:rPr>
        <w:t xml:space="preserve"> o presente projeto, as definições que especificam os detalhes do ônibus escolar acessível que será objeto de aquisição.</w:t>
      </w:r>
    </w:p>
    <w:p w:rsidR="00493A06" w:rsidRDefault="00493A06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Temos a certeza que Vossas Senhorias querem, como todos os saltojacuienses</w:t>
      </w:r>
      <w:r w:rsidR="00AD4E7E">
        <w:rPr>
          <w:rFonts w:ascii="Times New Roman" w:hAnsi="Times New Roman" w:cs="Times New Roman"/>
          <w:sz w:val="26"/>
          <w:szCs w:val="26"/>
        </w:rPr>
        <w:t xml:space="preserve"> querem, uma cidade melhor, com uma infraestrutura adequada e com obras bem executadas, que visem a melhoria da mobilidade urbana. Isso só será alcançado através do sacrifício, com investimentos e com muito trabalho. É o caso da contratação desta operação de crédito, que significa investimento de dinheiro público para o bem de toda a comunidade. Sem dúvida será dinheiro bem investido pois beneficiará os transeuntes e melhorará muito o aspecto visual de nossa cidade pois todos querem transitar em calçadas adequadas e em estradas com boas condições de trafegabilidade.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74AA" w:rsidRDefault="00B374AA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1EB2" w:rsidRDefault="003E1EB2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Dessa forma, aguardamos a análise do projeto apresentado e sua aprovação para que possamos trazer melhorias à população do nosso Município.</w:t>
      </w:r>
    </w:p>
    <w:p w:rsidR="00EE5A19" w:rsidRDefault="00EE5A19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E5A19" w:rsidRDefault="00EE5A19" w:rsidP="005A6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3B3498">
        <w:rPr>
          <w:rFonts w:ascii="Times New Roman" w:hAnsi="Times New Roman" w:cs="Times New Roman"/>
          <w:sz w:val="26"/>
          <w:szCs w:val="26"/>
        </w:rPr>
        <w:t>1</w:t>
      </w:r>
      <w:r w:rsidR="00972D58">
        <w:rPr>
          <w:rFonts w:ascii="Times New Roman" w:hAnsi="Times New Roman" w:cs="Times New Roman"/>
          <w:sz w:val="26"/>
          <w:szCs w:val="26"/>
        </w:rPr>
        <w:t>7</w:t>
      </w:r>
      <w:r w:rsidR="003B3498">
        <w:rPr>
          <w:rFonts w:ascii="Times New Roman" w:hAnsi="Times New Roman" w:cs="Times New Roman"/>
          <w:sz w:val="26"/>
          <w:szCs w:val="26"/>
        </w:rPr>
        <w:t xml:space="preserve"> de outubro de 2018.</w:t>
      </w:r>
    </w:p>
    <w:p w:rsidR="003B3498" w:rsidRDefault="003B3498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3498" w:rsidRDefault="003B3498" w:rsidP="005A6E0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3498" w:rsidRPr="003B3498" w:rsidRDefault="003B3498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3498" w:rsidRPr="003B3498" w:rsidRDefault="003B3498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  <w:t xml:space="preserve">Claudiomiro </w:t>
      </w:r>
      <w:proofErr w:type="spellStart"/>
      <w:r w:rsidRPr="003B3498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3B3498">
        <w:rPr>
          <w:rFonts w:ascii="Times New Roman" w:hAnsi="Times New Roman" w:cs="Times New Roman"/>
          <w:b/>
          <w:sz w:val="26"/>
          <w:szCs w:val="26"/>
        </w:rPr>
        <w:t xml:space="preserve"> Robinson </w:t>
      </w:r>
    </w:p>
    <w:p w:rsidR="003B3498" w:rsidRPr="003B3498" w:rsidRDefault="003B3498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</w:r>
      <w:r w:rsidRPr="003B3498">
        <w:rPr>
          <w:rFonts w:ascii="Times New Roman" w:hAnsi="Times New Roman" w:cs="Times New Roman"/>
          <w:b/>
          <w:sz w:val="26"/>
          <w:szCs w:val="26"/>
        </w:rPr>
        <w:tab/>
        <w:t xml:space="preserve">           Prefeito Municipal</w:t>
      </w:r>
    </w:p>
    <w:p w:rsidR="00DB6DF4" w:rsidRDefault="00DB6DF4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DB6DF4" w:rsidRPr="003A4D0F" w:rsidRDefault="00DB6DF4" w:rsidP="005A6E0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sectPr w:rsidR="00DB6DF4" w:rsidRPr="003A4D0F" w:rsidSect="00E761B8">
      <w:pgSz w:w="11906" w:h="16838"/>
      <w:pgMar w:top="2268" w:right="1021" w:bottom="136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4B"/>
    <w:rsid w:val="00186E6C"/>
    <w:rsid w:val="001E2DF5"/>
    <w:rsid w:val="002B5A61"/>
    <w:rsid w:val="002C5842"/>
    <w:rsid w:val="00334826"/>
    <w:rsid w:val="003656FD"/>
    <w:rsid w:val="003A4D0F"/>
    <w:rsid w:val="003B3498"/>
    <w:rsid w:val="003E1EB2"/>
    <w:rsid w:val="003F4E3C"/>
    <w:rsid w:val="00464B67"/>
    <w:rsid w:val="00493A06"/>
    <w:rsid w:val="00550E9A"/>
    <w:rsid w:val="00575A40"/>
    <w:rsid w:val="00591D5E"/>
    <w:rsid w:val="005A6E09"/>
    <w:rsid w:val="005D0180"/>
    <w:rsid w:val="005E71CF"/>
    <w:rsid w:val="005F5F57"/>
    <w:rsid w:val="00625A4D"/>
    <w:rsid w:val="00642EA8"/>
    <w:rsid w:val="006649AE"/>
    <w:rsid w:val="006F6B4B"/>
    <w:rsid w:val="00760505"/>
    <w:rsid w:val="008175BF"/>
    <w:rsid w:val="00844E4C"/>
    <w:rsid w:val="0088481F"/>
    <w:rsid w:val="008E24BE"/>
    <w:rsid w:val="00900411"/>
    <w:rsid w:val="0091391A"/>
    <w:rsid w:val="009225D0"/>
    <w:rsid w:val="00951BAB"/>
    <w:rsid w:val="00972D58"/>
    <w:rsid w:val="0098439B"/>
    <w:rsid w:val="009958F1"/>
    <w:rsid w:val="00A42797"/>
    <w:rsid w:val="00A73386"/>
    <w:rsid w:val="00A940A8"/>
    <w:rsid w:val="00AD4E7E"/>
    <w:rsid w:val="00AE4301"/>
    <w:rsid w:val="00AF2FEE"/>
    <w:rsid w:val="00B04A87"/>
    <w:rsid w:val="00B15893"/>
    <w:rsid w:val="00B30DE9"/>
    <w:rsid w:val="00B374AA"/>
    <w:rsid w:val="00BA322F"/>
    <w:rsid w:val="00BB42CC"/>
    <w:rsid w:val="00C2642B"/>
    <w:rsid w:val="00C762FA"/>
    <w:rsid w:val="00C82B79"/>
    <w:rsid w:val="00D116FA"/>
    <w:rsid w:val="00D36CA5"/>
    <w:rsid w:val="00D52056"/>
    <w:rsid w:val="00D70756"/>
    <w:rsid w:val="00DB6DF4"/>
    <w:rsid w:val="00E169E8"/>
    <w:rsid w:val="00E761B8"/>
    <w:rsid w:val="00EB5137"/>
    <w:rsid w:val="00E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F1165-4108-4B24-BE02-ED578272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79</cp:revision>
  <cp:lastPrinted>2018-10-19T14:09:00Z</cp:lastPrinted>
  <dcterms:created xsi:type="dcterms:W3CDTF">2018-10-16T11:05:00Z</dcterms:created>
  <dcterms:modified xsi:type="dcterms:W3CDTF">2018-10-19T14:11:00Z</dcterms:modified>
</cp:coreProperties>
</file>