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D0" w:rsidRDefault="00624FD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</w:p>
    <w:p w:rsidR="00F84250" w:rsidRPr="00943D9A" w:rsidRDefault="00F84250" w:rsidP="001C0211">
      <w:pPr>
        <w:pStyle w:val="Ttulo"/>
        <w:jc w:val="left"/>
        <w:rPr>
          <w:rFonts w:ascii="Times New Roman" w:hAnsi="Times New Roman"/>
          <w:bCs w:val="0"/>
          <w:sz w:val="26"/>
          <w:szCs w:val="26"/>
        </w:rPr>
      </w:pPr>
      <w:r w:rsidRPr="00943D9A">
        <w:rPr>
          <w:rFonts w:ascii="Times New Roman" w:hAnsi="Times New Roman"/>
          <w:bCs w:val="0"/>
          <w:sz w:val="26"/>
          <w:szCs w:val="26"/>
        </w:rPr>
        <w:t>Projeto de Lei nº</w:t>
      </w:r>
      <w:r w:rsidR="00943D9A" w:rsidRPr="00943D9A">
        <w:rPr>
          <w:rFonts w:ascii="Times New Roman" w:hAnsi="Times New Roman"/>
          <w:bCs w:val="0"/>
          <w:sz w:val="26"/>
          <w:szCs w:val="26"/>
        </w:rPr>
        <w:t xml:space="preserve"> 2411</w:t>
      </w:r>
      <w:r w:rsidR="00036218" w:rsidRPr="00943D9A">
        <w:rPr>
          <w:rFonts w:ascii="Times New Roman" w:hAnsi="Times New Roman"/>
          <w:bCs w:val="0"/>
          <w:sz w:val="26"/>
          <w:szCs w:val="26"/>
        </w:rPr>
        <w:t xml:space="preserve">, de </w:t>
      </w:r>
      <w:r w:rsidR="00943D9A" w:rsidRPr="00943D9A">
        <w:rPr>
          <w:rFonts w:ascii="Times New Roman" w:hAnsi="Times New Roman"/>
          <w:bCs w:val="0"/>
          <w:sz w:val="26"/>
          <w:szCs w:val="26"/>
        </w:rPr>
        <w:t>21</w:t>
      </w:r>
      <w:r w:rsidRPr="00943D9A">
        <w:rPr>
          <w:rFonts w:ascii="Times New Roman" w:hAnsi="Times New Roman"/>
          <w:bCs w:val="0"/>
          <w:sz w:val="26"/>
          <w:szCs w:val="26"/>
        </w:rPr>
        <w:t xml:space="preserve"> de </w:t>
      </w:r>
      <w:r w:rsidR="00916223" w:rsidRPr="00943D9A">
        <w:rPr>
          <w:rFonts w:ascii="Times New Roman" w:hAnsi="Times New Roman"/>
          <w:bCs w:val="0"/>
          <w:sz w:val="26"/>
          <w:szCs w:val="26"/>
        </w:rPr>
        <w:t>março</w:t>
      </w:r>
      <w:r w:rsidRPr="00943D9A">
        <w:rPr>
          <w:rFonts w:ascii="Times New Roman" w:hAnsi="Times New Roman"/>
          <w:bCs w:val="0"/>
          <w:sz w:val="26"/>
          <w:szCs w:val="26"/>
        </w:rPr>
        <w:t xml:space="preserve"> de </w:t>
      </w:r>
      <w:r w:rsidR="004A07A7" w:rsidRPr="00943D9A">
        <w:rPr>
          <w:rFonts w:ascii="Times New Roman" w:hAnsi="Times New Roman"/>
          <w:bCs w:val="0"/>
          <w:sz w:val="26"/>
          <w:szCs w:val="26"/>
        </w:rPr>
        <w:t>2018</w:t>
      </w:r>
      <w:r w:rsidRPr="00943D9A">
        <w:rPr>
          <w:rFonts w:ascii="Times New Roman" w:hAnsi="Times New Roman"/>
          <w:bCs w:val="0"/>
          <w:sz w:val="26"/>
          <w:szCs w:val="26"/>
        </w:rPr>
        <w:t>.</w:t>
      </w:r>
    </w:p>
    <w:p w:rsidR="00F84250" w:rsidRPr="00943D9A" w:rsidRDefault="00F84250" w:rsidP="001C0211">
      <w:pPr>
        <w:pStyle w:val="Ttulo"/>
        <w:jc w:val="left"/>
        <w:rPr>
          <w:rFonts w:cs="Arial"/>
          <w:bCs w:val="0"/>
          <w:sz w:val="26"/>
          <w:szCs w:val="26"/>
        </w:rPr>
      </w:pPr>
    </w:p>
    <w:p w:rsidR="00F84250" w:rsidRPr="00943D9A" w:rsidRDefault="00F8425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943D9A" w:rsidRDefault="00185756" w:rsidP="00663305">
      <w:pPr>
        <w:pStyle w:val="Recuodecorpodetexto"/>
        <w:ind w:left="4488"/>
        <w:rPr>
          <w:rFonts w:ascii="Times New Roman" w:hAnsi="Times New Roman"/>
          <w:bCs w:val="0"/>
          <w:sz w:val="26"/>
          <w:szCs w:val="26"/>
        </w:rPr>
      </w:pPr>
      <w:r w:rsidRPr="00943D9A">
        <w:rPr>
          <w:rFonts w:ascii="Times New Roman" w:hAnsi="Times New Roman"/>
          <w:sz w:val="26"/>
          <w:szCs w:val="26"/>
        </w:rPr>
        <w:t xml:space="preserve">AUTORIZA O PODER EXECUTIVO MUNICIPAL A REALIZAR A ABERTURA DE CRÉDITO </w:t>
      </w:r>
      <w:r w:rsidR="004A07A7" w:rsidRPr="00943D9A">
        <w:rPr>
          <w:rFonts w:ascii="Times New Roman" w:hAnsi="Times New Roman"/>
          <w:sz w:val="26"/>
          <w:szCs w:val="26"/>
        </w:rPr>
        <w:t>ESPECIAL</w:t>
      </w:r>
      <w:r w:rsidRPr="00943D9A">
        <w:rPr>
          <w:rFonts w:ascii="Times New Roman" w:hAnsi="Times New Roman"/>
          <w:sz w:val="26"/>
          <w:szCs w:val="26"/>
        </w:rPr>
        <w:t xml:space="preserve"> POR REDUÇÃO DE DOTAÇÃO E DÁ OUTRAS PROVIDÊNCIAS</w:t>
      </w:r>
      <w:r w:rsidR="00F84250" w:rsidRPr="00943D9A">
        <w:rPr>
          <w:rFonts w:ascii="Times New Roman" w:hAnsi="Times New Roman"/>
          <w:bCs w:val="0"/>
          <w:sz w:val="26"/>
          <w:szCs w:val="26"/>
        </w:rPr>
        <w:t>.</w:t>
      </w:r>
    </w:p>
    <w:p w:rsidR="00F84250" w:rsidRPr="008A41DA" w:rsidRDefault="00F84250" w:rsidP="00663305">
      <w:pPr>
        <w:pStyle w:val="Recuodecorpodetexto"/>
        <w:ind w:left="4488"/>
        <w:rPr>
          <w:rFonts w:ascii="Times New Roman" w:hAnsi="Times New Roman"/>
          <w:sz w:val="26"/>
          <w:szCs w:val="26"/>
        </w:rPr>
      </w:pPr>
    </w:p>
    <w:p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B1061" w:rsidRDefault="00F84250" w:rsidP="0066330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DB6CC2">
        <w:rPr>
          <w:rFonts w:ascii="Times New Roman" w:hAnsi="Times New Roman" w:cs="Times New Roman"/>
          <w:sz w:val="26"/>
          <w:szCs w:val="26"/>
        </w:rPr>
        <w:t xml:space="preserve">Art. 1º </w:t>
      </w:r>
      <w:r w:rsidRPr="00DB6CC2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DB6CC2">
        <w:rPr>
          <w:rFonts w:ascii="Times New Roman" w:hAnsi="Times New Roman" w:cs="Times New Roman"/>
          <w:sz w:val="26"/>
          <w:szCs w:val="26"/>
        </w:rPr>
        <w:t xml:space="preserve"> É o Poder Executivo Municipal autorizado a </w:t>
      </w:r>
      <w:r w:rsidR="00185756">
        <w:rPr>
          <w:rFonts w:ascii="Times New Roman" w:hAnsi="Times New Roman" w:cs="Times New Roman"/>
          <w:sz w:val="26"/>
          <w:szCs w:val="26"/>
        </w:rPr>
        <w:t xml:space="preserve">realizar abertura de </w:t>
      </w:r>
      <w:r w:rsidRPr="00DB6CC2">
        <w:rPr>
          <w:rFonts w:ascii="Times New Roman" w:hAnsi="Times New Roman" w:cs="Times New Roman"/>
          <w:sz w:val="26"/>
          <w:szCs w:val="26"/>
        </w:rPr>
        <w:t xml:space="preserve">um Crédito </w:t>
      </w:r>
      <w:r w:rsidR="004A07A7">
        <w:rPr>
          <w:rFonts w:ascii="Times New Roman" w:hAnsi="Times New Roman" w:cs="Times New Roman"/>
          <w:sz w:val="26"/>
          <w:szCs w:val="26"/>
        </w:rPr>
        <w:t>Especial</w:t>
      </w:r>
      <w:r w:rsidRPr="00DB6CC2">
        <w:rPr>
          <w:rFonts w:ascii="Times New Roman" w:hAnsi="Times New Roman" w:cs="Times New Roman"/>
          <w:sz w:val="26"/>
          <w:szCs w:val="26"/>
        </w:rPr>
        <w:t xml:space="preserve"> por Redução de Dotação no Orçamento Municipal vigente, Lei Municipal Nº </w:t>
      </w:r>
      <w:r w:rsidR="004A07A7">
        <w:rPr>
          <w:rFonts w:ascii="Times New Roman" w:hAnsi="Times New Roman" w:cs="Times New Roman"/>
          <w:sz w:val="26"/>
          <w:szCs w:val="26"/>
        </w:rPr>
        <w:t>2.351</w:t>
      </w:r>
      <w:r w:rsidRPr="00DB6CC2">
        <w:rPr>
          <w:rFonts w:ascii="Times New Roman" w:hAnsi="Times New Roman" w:cs="Times New Roman"/>
          <w:sz w:val="26"/>
          <w:szCs w:val="26"/>
        </w:rPr>
        <w:t>/20</w:t>
      </w:r>
      <w:r w:rsidR="00185756">
        <w:rPr>
          <w:rFonts w:ascii="Times New Roman" w:hAnsi="Times New Roman" w:cs="Times New Roman"/>
          <w:sz w:val="26"/>
          <w:szCs w:val="26"/>
        </w:rPr>
        <w:t>1</w:t>
      </w:r>
      <w:r w:rsidR="004A07A7">
        <w:rPr>
          <w:rFonts w:ascii="Times New Roman" w:hAnsi="Times New Roman" w:cs="Times New Roman"/>
          <w:sz w:val="26"/>
          <w:szCs w:val="26"/>
        </w:rPr>
        <w:t>7</w:t>
      </w:r>
      <w:r w:rsidRPr="00DB6CC2">
        <w:rPr>
          <w:rFonts w:ascii="Times New Roman" w:hAnsi="Times New Roman" w:cs="Times New Roman"/>
          <w:sz w:val="26"/>
          <w:szCs w:val="26"/>
        </w:rPr>
        <w:t>, no valor total de R$</w:t>
      </w:r>
      <w:r w:rsidR="00916223">
        <w:rPr>
          <w:rFonts w:ascii="Times New Roman" w:hAnsi="Times New Roman" w:cs="Times New Roman"/>
          <w:sz w:val="26"/>
          <w:szCs w:val="26"/>
        </w:rPr>
        <w:t>85.300</w:t>
      </w:r>
      <w:r w:rsidR="0031532C">
        <w:rPr>
          <w:rFonts w:ascii="Times New Roman" w:hAnsi="Times New Roman" w:cs="Times New Roman"/>
          <w:sz w:val="26"/>
          <w:szCs w:val="26"/>
        </w:rPr>
        <w:t>,00</w:t>
      </w:r>
      <w:r w:rsidRPr="00DB6CC2">
        <w:rPr>
          <w:rFonts w:ascii="Times New Roman" w:hAnsi="Times New Roman" w:cs="Times New Roman"/>
          <w:sz w:val="26"/>
          <w:szCs w:val="26"/>
        </w:rPr>
        <w:t xml:space="preserve"> (</w:t>
      </w:r>
      <w:r w:rsidR="00916223">
        <w:rPr>
          <w:rFonts w:ascii="Times New Roman" w:hAnsi="Times New Roman" w:cs="Times New Roman"/>
          <w:sz w:val="26"/>
          <w:szCs w:val="26"/>
        </w:rPr>
        <w:t>Oitenta e Cinco Mil e Trezentos Reais</w:t>
      </w:r>
      <w:r w:rsidRPr="00DB6CC2">
        <w:rPr>
          <w:rFonts w:ascii="Times New Roman" w:hAnsi="Times New Roman" w:cs="Times New Roman"/>
          <w:sz w:val="26"/>
          <w:szCs w:val="26"/>
        </w:rPr>
        <w:t xml:space="preserve">), </w:t>
      </w:r>
      <w:r w:rsidR="00803D39" w:rsidRPr="00E53FF4">
        <w:rPr>
          <w:rFonts w:ascii="Times New Roman" w:hAnsi="Times New Roman"/>
          <w:sz w:val="26"/>
          <w:szCs w:val="26"/>
        </w:rPr>
        <w:t>na</w:t>
      </w:r>
      <w:r w:rsidR="004A07A7">
        <w:rPr>
          <w:rFonts w:ascii="Times New Roman" w:hAnsi="Times New Roman"/>
          <w:sz w:val="26"/>
          <w:szCs w:val="26"/>
        </w:rPr>
        <w:t>s</w:t>
      </w:r>
      <w:r w:rsidR="00803D39" w:rsidRPr="00E53FF4">
        <w:rPr>
          <w:rFonts w:ascii="Times New Roman" w:hAnsi="Times New Roman"/>
          <w:sz w:val="26"/>
          <w:szCs w:val="26"/>
        </w:rPr>
        <w:t xml:space="preserve"> seguinte</w:t>
      </w:r>
      <w:r w:rsidR="004A07A7">
        <w:rPr>
          <w:rFonts w:ascii="Times New Roman" w:hAnsi="Times New Roman"/>
          <w:sz w:val="26"/>
          <w:szCs w:val="26"/>
        </w:rPr>
        <w:t>s Dotações</w:t>
      </w:r>
      <w:r w:rsidR="00803D39" w:rsidRPr="00E53FF4">
        <w:rPr>
          <w:rFonts w:ascii="Times New Roman" w:hAnsi="Times New Roman"/>
          <w:sz w:val="26"/>
          <w:szCs w:val="26"/>
        </w:rPr>
        <w:t xml:space="preserve"> Orçamentária</w:t>
      </w:r>
      <w:r w:rsidR="004A07A7">
        <w:rPr>
          <w:rFonts w:ascii="Times New Roman" w:hAnsi="Times New Roman"/>
          <w:sz w:val="26"/>
          <w:szCs w:val="26"/>
        </w:rPr>
        <w:t>s</w:t>
      </w:r>
      <w:r w:rsidR="00803D39">
        <w:rPr>
          <w:rFonts w:ascii="Times New Roman" w:hAnsi="Times New Roman"/>
          <w:sz w:val="26"/>
          <w:szCs w:val="26"/>
        </w:rPr>
        <w:t xml:space="preserve">: </w:t>
      </w:r>
    </w:p>
    <w:p w:rsidR="00803D39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:rsidR="0031532C" w:rsidRDefault="0031532C" w:rsidP="004A07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ÓRGÃO: </w:t>
      </w:r>
      <w:r w:rsidR="00EA49D8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– </w:t>
      </w:r>
      <w:r w:rsidR="00EA49D8" w:rsidRPr="00EA49D8">
        <w:rPr>
          <w:rFonts w:ascii="Times New Roman" w:hAnsi="Times New Roman"/>
        </w:rPr>
        <w:t>S</w:t>
      </w:r>
      <w:r w:rsidR="00EA49D8">
        <w:rPr>
          <w:rFonts w:ascii="Times New Roman" w:hAnsi="Times New Roman"/>
        </w:rPr>
        <w:t>ecretariada</w:t>
      </w:r>
      <w:r w:rsidR="00EA49D8" w:rsidRPr="00EA49D8">
        <w:rPr>
          <w:rFonts w:ascii="Times New Roman" w:hAnsi="Times New Roman"/>
        </w:rPr>
        <w:t xml:space="preserve"> S</w:t>
      </w:r>
      <w:r w:rsidR="00EA49D8">
        <w:rPr>
          <w:rFonts w:ascii="Times New Roman" w:hAnsi="Times New Roman"/>
        </w:rPr>
        <w:t>aúdee</w:t>
      </w:r>
      <w:r w:rsidR="00EA49D8" w:rsidRPr="00EA49D8">
        <w:rPr>
          <w:rFonts w:ascii="Times New Roman" w:hAnsi="Times New Roman"/>
        </w:rPr>
        <w:t xml:space="preserve"> B</w:t>
      </w:r>
      <w:r w:rsidR="00EA49D8">
        <w:rPr>
          <w:rFonts w:ascii="Times New Roman" w:hAnsi="Times New Roman"/>
        </w:rPr>
        <w:t>em</w:t>
      </w:r>
      <w:r w:rsidR="00EA49D8" w:rsidRPr="00EA49D8">
        <w:rPr>
          <w:rFonts w:ascii="Times New Roman" w:hAnsi="Times New Roman"/>
        </w:rPr>
        <w:t xml:space="preserve"> E</w:t>
      </w:r>
      <w:r w:rsidR="00EA49D8">
        <w:rPr>
          <w:rFonts w:ascii="Times New Roman" w:hAnsi="Times New Roman"/>
        </w:rPr>
        <w:t>star</w:t>
      </w:r>
      <w:r w:rsidR="00EA49D8" w:rsidRPr="00EA49D8">
        <w:rPr>
          <w:rFonts w:ascii="Times New Roman" w:hAnsi="Times New Roman"/>
        </w:rPr>
        <w:t xml:space="preserve"> S</w:t>
      </w:r>
      <w:r w:rsidR="00EA49D8">
        <w:rPr>
          <w:rFonts w:ascii="Times New Roman" w:hAnsi="Times New Roman"/>
        </w:rPr>
        <w:t>ocial</w:t>
      </w:r>
    </w:p>
    <w:p w:rsidR="0031532C" w:rsidRDefault="0031532C" w:rsidP="004A07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UNID. ORÇAMENTÁRIA: </w:t>
      </w:r>
      <w:r w:rsidR="00C4558A">
        <w:rPr>
          <w:rFonts w:ascii="Times New Roman" w:hAnsi="Times New Roman"/>
        </w:rPr>
        <w:t>0</w:t>
      </w:r>
      <w:r w:rsidR="00EA49D8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C4558A">
        <w:rPr>
          <w:rFonts w:ascii="Times New Roman" w:hAnsi="Times New Roman"/>
        </w:rPr>
        <w:t>0</w:t>
      </w:r>
      <w:r w:rsidR="00EA49D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– </w:t>
      </w:r>
      <w:r w:rsidR="00EA49D8">
        <w:rPr>
          <w:rFonts w:ascii="Times New Roman" w:hAnsi="Times New Roman"/>
        </w:rPr>
        <w:t>Gastos não computados - Saúde</w:t>
      </w:r>
    </w:p>
    <w:p w:rsidR="0031532C" w:rsidRDefault="0031532C" w:rsidP="004A07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FUNÇÃO: </w:t>
      </w:r>
      <w:r w:rsidR="00C4558A">
        <w:rPr>
          <w:rFonts w:ascii="Times New Roman" w:hAnsi="Times New Roman"/>
        </w:rPr>
        <w:t>1</w:t>
      </w:r>
      <w:r w:rsidR="00EA49D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– </w:t>
      </w:r>
      <w:r w:rsidR="00EA49D8">
        <w:rPr>
          <w:rFonts w:ascii="Times New Roman" w:hAnsi="Times New Roman"/>
        </w:rPr>
        <w:t>Saúde</w:t>
      </w:r>
    </w:p>
    <w:p w:rsidR="00EA49D8" w:rsidRDefault="00EA49D8" w:rsidP="004A07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SUB-FUNÇÃO:301-</w:t>
      </w:r>
      <w:r w:rsidRPr="00EA49D8">
        <w:rPr>
          <w:rFonts w:ascii="Times New Roman" w:hAnsi="Times New Roman"/>
        </w:rPr>
        <w:t>Atenção Básica</w:t>
      </w:r>
    </w:p>
    <w:p w:rsidR="0031532C" w:rsidRDefault="0031532C" w:rsidP="004A07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PROGRAMA: </w:t>
      </w:r>
      <w:r w:rsidR="00EA49D8">
        <w:rPr>
          <w:rFonts w:ascii="Times New Roman" w:hAnsi="Times New Roman"/>
        </w:rPr>
        <w:t>107</w:t>
      </w:r>
      <w:r>
        <w:rPr>
          <w:rFonts w:ascii="Times New Roman" w:hAnsi="Times New Roman"/>
        </w:rPr>
        <w:t xml:space="preserve"> – </w:t>
      </w:r>
      <w:r w:rsidR="00EA49D8" w:rsidRPr="00EA49D8">
        <w:rPr>
          <w:rFonts w:ascii="Times New Roman" w:hAnsi="Times New Roman"/>
        </w:rPr>
        <w:t>A</w:t>
      </w:r>
      <w:r w:rsidR="00EA49D8">
        <w:rPr>
          <w:rFonts w:ascii="Times New Roman" w:hAnsi="Times New Roman"/>
        </w:rPr>
        <w:t>ssistência</w:t>
      </w:r>
      <w:r w:rsidR="00EA49D8" w:rsidRPr="00EA49D8">
        <w:rPr>
          <w:rFonts w:ascii="Times New Roman" w:hAnsi="Times New Roman"/>
        </w:rPr>
        <w:t xml:space="preserve"> M</w:t>
      </w:r>
      <w:r w:rsidR="00EA49D8">
        <w:rPr>
          <w:rFonts w:ascii="Times New Roman" w:hAnsi="Times New Roman"/>
        </w:rPr>
        <w:t>édica</w:t>
      </w:r>
      <w:r w:rsidR="00EA49D8" w:rsidRPr="00EA49D8">
        <w:rPr>
          <w:rFonts w:ascii="Times New Roman" w:hAnsi="Times New Roman"/>
        </w:rPr>
        <w:t xml:space="preserve"> E O</w:t>
      </w:r>
      <w:r w:rsidR="00EA49D8">
        <w:rPr>
          <w:rFonts w:ascii="Times New Roman" w:hAnsi="Times New Roman"/>
        </w:rPr>
        <w:t>dontológicaa</w:t>
      </w:r>
      <w:r w:rsidR="00EA49D8" w:rsidRPr="00EA49D8">
        <w:rPr>
          <w:rFonts w:ascii="Times New Roman" w:hAnsi="Times New Roman"/>
        </w:rPr>
        <w:t xml:space="preserve"> P</w:t>
      </w:r>
      <w:r w:rsidR="00EA49D8">
        <w:rPr>
          <w:rFonts w:ascii="Times New Roman" w:hAnsi="Times New Roman"/>
        </w:rPr>
        <w:t>opulação</w:t>
      </w:r>
    </w:p>
    <w:p w:rsidR="0031532C" w:rsidRDefault="0031532C" w:rsidP="004A07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PROJETO: </w:t>
      </w:r>
      <w:r w:rsidR="00EA49D8">
        <w:rPr>
          <w:rFonts w:ascii="Times New Roman" w:hAnsi="Times New Roman"/>
        </w:rPr>
        <w:t>2.125</w:t>
      </w:r>
      <w:r>
        <w:rPr>
          <w:rFonts w:ascii="Times New Roman" w:hAnsi="Times New Roman"/>
        </w:rPr>
        <w:t xml:space="preserve"> – </w:t>
      </w:r>
      <w:r w:rsidR="00EA49D8" w:rsidRPr="00EA49D8">
        <w:rPr>
          <w:rFonts w:ascii="Times New Roman" w:hAnsi="Times New Roman"/>
        </w:rPr>
        <w:t>Manutenção das Atividades Incentivo Atenção Básica Estadual</w:t>
      </w:r>
    </w:p>
    <w:p w:rsidR="0031532C" w:rsidRDefault="0031532C" w:rsidP="004A07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ELEMENTO: 3.</w:t>
      </w:r>
      <w:r w:rsidR="004A07A7">
        <w:rPr>
          <w:rFonts w:ascii="Times New Roman" w:hAnsi="Times New Roman"/>
        </w:rPr>
        <w:t>1.90.11</w:t>
      </w:r>
      <w:r>
        <w:rPr>
          <w:rFonts w:ascii="Times New Roman" w:hAnsi="Times New Roman"/>
        </w:rPr>
        <w:t xml:space="preserve">.00.00 – </w:t>
      </w:r>
      <w:r w:rsidR="004A07A7" w:rsidRPr="004A07A7">
        <w:rPr>
          <w:rFonts w:ascii="Times New Roman" w:hAnsi="Times New Roman"/>
        </w:rPr>
        <w:t>V</w:t>
      </w:r>
      <w:r w:rsidR="004A07A7">
        <w:rPr>
          <w:rFonts w:ascii="Times New Roman" w:hAnsi="Times New Roman"/>
        </w:rPr>
        <w:t>encimentos</w:t>
      </w:r>
      <w:r w:rsidR="004A07A7" w:rsidRPr="004A07A7">
        <w:rPr>
          <w:rFonts w:ascii="Times New Roman" w:hAnsi="Times New Roman"/>
        </w:rPr>
        <w:t xml:space="preserve"> E V</w:t>
      </w:r>
      <w:r w:rsidR="004A07A7">
        <w:rPr>
          <w:rFonts w:ascii="Times New Roman" w:hAnsi="Times New Roman"/>
        </w:rPr>
        <w:t>antagens</w:t>
      </w:r>
      <w:r w:rsidR="004A07A7" w:rsidRPr="004A07A7">
        <w:rPr>
          <w:rFonts w:ascii="Times New Roman" w:hAnsi="Times New Roman"/>
        </w:rPr>
        <w:t xml:space="preserve"> F</w:t>
      </w:r>
      <w:r w:rsidR="004A07A7">
        <w:rPr>
          <w:rFonts w:ascii="Times New Roman" w:hAnsi="Times New Roman"/>
        </w:rPr>
        <w:t>ixas</w:t>
      </w:r>
      <w:r w:rsidR="004A07A7" w:rsidRPr="004A07A7">
        <w:rPr>
          <w:rFonts w:ascii="Times New Roman" w:hAnsi="Times New Roman"/>
        </w:rPr>
        <w:t xml:space="preserve"> - P</w:t>
      </w:r>
      <w:r w:rsidR="004A07A7">
        <w:rPr>
          <w:rFonts w:ascii="Times New Roman" w:hAnsi="Times New Roman"/>
        </w:rPr>
        <w:t>essoal</w:t>
      </w:r>
      <w:r w:rsidR="004A07A7" w:rsidRPr="004A07A7">
        <w:rPr>
          <w:rFonts w:ascii="Times New Roman" w:hAnsi="Times New Roman"/>
        </w:rPr>
        <w:t xml:space="preserve"> C</w:t>
      </w:r>
      <w:r w:rsidR="004A07A7">
        <w:rPr>
          <w:rFonts w:ascii="Times New Roman" w:hAnsi="Times New Roman"/>
        </w:rPr>
        <w:t>ivil..........................................................................................</w:t>
      </w:r>
      <w:r w:rsidR="00EA49D8">
        <w:rPr>
          <w:rFonts w:ascii="Times New Roman" w:hAnsi="Times New Roman"/>
        </w:rPr>
        <w:t xml:space="preserve">R$ </w:t>
      </w:r>
      <w:r w:rsidR="004A07A7">
        <w:rPr>
          <w:rFonts w:ascii="Times New Roman" w:hAnsi="Times New Roman"/>
        </w:rPr>
        <w:t>66.000,00</w:t>
      </w:r>
    </w:p>
    <w:p w:rsidR="004A07A7" w:rsidRDefault="004A07A7" w:rsidP="004A07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ELEMENTO: 3.1.90.13.00.00 – Obrigações Patronais RGPS............R$   6.300,00</w:t>
      </w:r>
    </w:p>
    <w:p w:rsidR="004A07A7" w:rsidRDefault="004A07A7" w:rsidP="004A07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ELEMENTO: 3.1.91.13.00.00 – Obrigações Patronais RPPS.............R$   8.000,00</w:t>
      </w:r>
    </w:p>
    <w:p w:rsidR="004A07A7" w:rsidRDefault="004A07A7" w:rsidP="004A07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ELEMENTO: 3.3.90.14.00.00 – Diárias Pessoal Civil......................R$   5.000,00</w:t>
      </w:r>
    </w:p>
    <w:p w:rsidR="008A41DA" w:rsidRDefault="0031532C" w:rsidP="004A07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 xml:space="preserve">Recurso: </w:t>
      </w:r>
      <w:r w:rsidR="00EA49D8">
        <w:rPr>
          <w:rFonts w:ascii="Times New Roman" w:hAnsi="Times New Roman"/>
        </w:rPr>
        <w:t>401</w:t>
      </w:r>
      <w:r>
        <w:rPr>
          <w:rFonts w:ascii="Times New Roman" w:hAnsi="Times New Roman"/>
        </w:rPr>
        <w:t xml:space="preserve">1 </w:t>
      </w:r>
      <w:r w:rsidR="00EA49D8">
        <w:rPr>
          <w:rFonts w:ascii="Times New Roman" w:hAnsi="Times New Roman"/>
        </w:rPr>
        <w:t xml:space="preserve">– </w:t>
      </w:r>
      <w:r w:rsidR="00EA49D8" w:rsidRPr="00EA49D8">
        <w:rPr>
          <w:rFonts w:ascii="Times New Roman" w:hAnsi="Times New Roman"/>
        </w:rPr>
        <w:t>Manutenção das Atividades Incentivo Atenção Básica Estadual</w:t>
      </w:r>
      <w:r w:rsidR="00EA49D8">
        <w:rPr>
          <w:rFonts w:ascii="Times New Roman" w:hAnsi="Times New Roman"/>
        </w:rPr>
        <w:t xml:space="preserve"> ............................................................................................</w:t>
      </w:r>
      <w:r w:rsidR="004A07A7">
        <w:rPr>
          <w:rFonts w:ascii="Times New Roman" w:hAnsi="Times New Roman"/>
        </w:rPr>
        <w:t>....</w:t>
      </w:r>
      <w:r w:rsidR="00EA49D8">
        <w:rPr>
          <w:rFonts w:ascii="Times New Roman" w:hAnsi="Times New Roman"/>
        </w:rPr>
        <w:t>R$</w:t>
      </w:r>
      <w:r w:rsidR="004A07A7">
        <w:rPr>
          <w:rFonts w:ascii="Times New Roman" w:hAnsi="Times New Roman"/>
        </w:rPr>
        <w:t xml:space="preserve"> 85.300,00</w:t>
      </w:r>
    </w:p>
    <w:p w:rsidR="003E43B8" w:rsidRPr="00DB6CC2" w:rsidRDefault="003E43B8" w:rsidP="004A07A7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Default="00F84250" w:rsidP="00672F45">
      <w:pPr>
        <w:pStyle w:val="Ttulo1"/>
        <w:ind w:firstLine="4488"/>
        <w:rPr>
          <w:rFonts w:ascii="Times New Roman" w:hAnsi="Times New Roman"/>
          <w:b w:val="0"/>
          <w:bCs w:val="0"/>
          <w:sz w:val="26"/>
          <w:szCs w:val="26"/>
          <w:u w:val="none"/>
        </w:rPr>
      </w:pPr>
      <w:r w:rsidRPr="00DB6CC2">
        <w:rPr>
          <w:rFonts w:ascii="Times New Roman" w:hAnsi="Times New Roman"/>
          <w:b w:val="0"/>
          <w:bCs w:val="0"/>
          <w:sz w:val="26"/>
          <w:szCs w:val="26"/>
          <w:u w:val="none"/>
        </w:rPr>
        <w:t>Art. 2º</w:t>
      </w:r>
      <w:r w:rsidRPr="00DB6CC2">
        <w:rPr>
          <w:rFonts w:ascii="Times New Roman" w:hAnsi="Times New Roman"/>
          <w:sz w:val="26"/>
          <w:szCs w:val="26"/>
          <w:u w:val="none"/>
        </w:rPr>
        <w:t xml:space="preserve"> -</w:t>
      </w:r>
      <w:r w:rsidRPr="00DB6CC2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Para cobertura dos encargos constantes no artigo anterior, servirá como ind</w:t>
      </w:r>
      <w:r w:rsidR="00803D39">
        <w:rPr>
          <w:rFonts w:ascii="Times New Roman" w:hAnsi="Times New Roman"/>
          <w:b w:val="0"/>
          <w:bCs w:val="0"/>
          <w:sz w:val="26"/>
          <w:szCs w:val="26"/>
          <w:u w:val="none"/>
        </w:rPr>
        <w:t>icação de recursos a redução no seguinte elemento orçamentário</w:t>
      </w:r>
      <w:r w:rsidRPr="00DB6CC2">
        <w:rPr>
          <w:rFonts w:ascii="Times New Roman" w:hAnsi="Times New Roman"/>
          <w:b w:val="0"/>
          <w:bCs w:val="0"/>
          <w:sz w:val="26"/>
          <w:szCs w:val="26"/>
          <w:u w:val="none"/>
        </w:rPr>
        <w:t>:</w:t>
      </w:r>
    </w:p>
    <w:p w:rsidR="003E43B8" w:rsidRPr="003E43B8" w:rsidRDefault="003E43B8" w:rsidP="003E43B8"/>
    <w:p w:rsidR="00EA49D8" w:rsidRDefault="00EA49D8" w:rsidP="009162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ÓRGÃO: 08 – </w:t>
      </w:r>
      <w:r w:rsidRPr="00EA49D8">
        <w:rPr>
          <w:rFonts w:ascii="Times New Roman" w:hAnsi="Times New Roman"/>
        </w:rPr>
        <w:t>S</w:t>
      </w:r>
      <w:r>
        <w:rPr>
          <w:rFonts w:ascii="Times New Roman" w:hAnsi="Times New Roman"/>
        </w:rPr>
        <w:t>ecretariada</w:t>
      </w:r>
      <w:r w:rsidRPr="00EA49D8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aúdee</w:t>
      </w:r>
      <w:r w:rsidRPr="00EA49D8"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>em</w:t>
      </w:r>
      <w:r w:rsidRPr="00EA49D8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>star</w:t>
      </w:r>
      <w:r w:rsidRPr="00EA49D8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ocial</w:t>
      </w:r>
    </w:p>
    <w:p w:rsidR="00EA49D8" w:rsidRDefault="00EA49D8" w:rsidP="009162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UNID. ORÇAMENTÁRIA: 08.02 – Gastos não computados - Saúde</w:t>
      </w:r>
    </w:p>
    <w:p w:rsidR="00EA49D8" w:rsidRDefault="00EA49D8" w:rsidP="009162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FUNÇÃO: 10 – Saúde </w:t>
      </w:r>
    </w:p>
    <w:p w:rsidR="00EA49D8" w:rsidRDefault="00EA49D8" w:rsidP="009162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SUB-FUNÇÃO:301-</w:t>
      </w:r>
      <w:r w:rsidRPr="00EA49D8">
        <w:rPr>
          <w:rFonts w:ascii="Times New Roman" w:hAnsi="Times New Roman"/>
        </w:rPr>
        <w:t>Atenção Básica</w:t>
      </w:r>
    </w:p>
    <w:p w:rsidR="00EA49D8" w:rsidRDefault="00EA49D8" w:rsidP="009162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PROGRAMA: 107 – </w:t>
      </w:r>
      <w:r w:rsidRPr="00EA49D8">
        <w:rPr>
          <w:rFonts w:ascii="Times New Roman" w:hAnsi="Times New Roman"/>
        </w:rPr>
        <w:t>A</w:t>
      </w:r>
      <w:r>
        <w:rPr>
          <w:rFonts w:ascii="Times New Roman" w:hAnsi="Times New Roman"/>
        </w:rPr>
        <w:t>ssistência</w:t>
      </w:r>
      <w:r w:rsidRPr="00EA49D8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édica</w:t>
      </w:r>
      <w:r w:rsidRPr="00EA49D8">
        <w:rPr>
          <w:rFonts w:ascii="Times New Roman" w:hAnsi="Times New Roman"/>
        </w:rPr>
        <w:t xml:space="preserve"> E O</w:t>
      </w:r>
      <w:r>
        <w:rPr>
          <w:rFonts w:ascii="Times New Roman" w:hAnsi="Times New Roman"/>
        </w:rPr>
        <w:t>dontológicaa</w:t>
      </w:r>
      <w:r w:rsidRPr="00EA49D8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opulação</w:t>
      </w:r>
    </w:p>
    <w:p w:rsidR="00EA49D8" w:rsidRDefault="00EA49D8" w:rsidP="009162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PROJETO: 2.125 – </w:t>
      </w:r>
      <w:r w:rsidRPr="00EA49D8">
        <w:rPr>
          <w:rFonts w:ascii="Times New Roman" w:hAnsi="Times New Roman"/>
        </w:rPr>
        <w:t>Manutenção das Atividades Incentivo Atenção Básica Estadual</w:t>
      </w:r>
    </w:p>
    <w:p w:rsidR="004A07A7" w:rsidRDefault="004A07A7" w:rsidP="009162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ELEMENTO: 3.1.90.04.00.00 – Contratação Por Tempo Determ.......R$ 30.000,00</w:t>
      </w:r>
    </w:p>
    <w:p w:rsidR="00EA49D8" w:rsidRDefault="00EA49D8" w:rsidP="009162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ELEMENTO: 3.3.90.30.00.00 – Material de Consumo......................R$ 25.000,00</w:t>
      </w:r>
    </w:p>
    <w:p w:rsidR="004A07A7" w:rsidRDefault="004A07A7" w:rsidP="009162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ELEMENTO: 3.3.90.39.00.00 – Outros Serv. De Terc.PJ..................R$ 30.300,00</w:t>
      </w:r>
    </w:p>
    <w:p w:rsidR="00EA49D8" w:rsidRPr="0031532C" w:rsidRDefault="00EA49D8" w:rsidP="009162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Recurso: 4011 –</w:t>
      </w:r>
      <w:r w:rsidRPr="00EA49D8">
        <w:rPr>
          <w:rFonts w:ascii="Times New Roman" w:hAnsi="Times New Roman"/>
        </w:rPr>
        <w:t xml:space="preserve"> Manutenção das Atividades Incentivo Atenção Básica Estadual</w:t>
      </w:r>
      <w:r>
        <w:rPr>
          <w:rFonts w:ascii="Times New Roman" w:hAnsi="Times New Roman"/>
        </w:rPr>
        <w:t xml:space="preserve"> .................................................................................................R$ </w:t>
      </w:r>
      <w:r w:rsidR="00916223">
        <w:rPr>
          <w:rFonts w:ascii="Times New Roman" w:hAnsi="Times New Roman"/>
        </w:rPr>
        <w:t>85.300,00</w:t>
      </w:r>
    </w:p>
    <w:p w:rsidR="005F1BE5" w:rsidRDefault="005F1BE5" w:rsidP="003153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3D39" w:rsidRDefault="00803D39" w:rsidP="003153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4AEA" w:rsidRPr="0031532C" w:rsidRDefault="00584AEA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>Art. 3º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</w:t>
      </w:r>
      <w:r w:rsidRPr="00E53FF4">
        <w:rPr>
          <w:rFonts w:ascii="Times New Roman" w:hAnsi="Times New Roman"/>
          <w:sz w:val="26"/>
          <w:szCs w:val="26"/>
        </w:rPr>
        <w:t xml:space="preserve"> Fica o Executivo Municipal autorizado ainda a alterar as Leis Municipais que dispõe sobre o Plano Plurianual e a Lei de Diretrizes Orçamentárias para o ano de </w:t>
      </w:r>
      <w:r w:rsidR="0031532C">
        <w:rPr>
          <w:rFonts w:ascii="Times New Roman" w:hAnsi="Times New Roman"/>
          <w:sz w:val="26"/>
          <w:szCs w:val="26"/>
        </w:rPr>
        <w:t>20</w:t>
      </w:r>
      <w:r w:rsidR="00916223">
        <w:rPr>
          <w:rFonts w:ascii="Times New Roman" w:hAnsi="Times New Roman"/>
          <w:sz w:val="26"/>
          <w:szCs w:val="26"/>
        </w:rPr>
        <w:t>18</w:t>
      </w:r>
      <w:r w:rsidR="0031532C">
        <w:rPr>
          <w:rFonts w:ascii="Times New Roman" w:hAnsi="Times New Roman"/>
          <w:sz w:val="26"/>
          <w:szCs w:val="26"/>
        </w:rPr>
        <w:t xml:space="preserve"> em seus anexos, no que couber.</w:t>
      </w:r>
    </w:p>
    <w:p w:rsidR="00584AEA" w:rsidRPr="00E53FF4" w:rsidRDefault="00584AEA" w:rsidP="00584AEA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>Art. 4º</w:t>
      </w:r>
      <w:r w:rsidRPr="00E53FF4">
        <w:rPr>
          <w:rFonts w:ascii="Times New Roman" w:hAnsi="Times New Roman"/>
          <w:b/>
          <w:bCs/>
          <w:sz w:val="26"/>
          <w:szCs w:val="26"/>
        </w:rPr>
        <w:t xml:space="preserve"> - </w:t>
      </w:r>
      <w:r w:rsidRPr="00E53FF4">
        <w:rPr>
          <w:rFonts w:ascii="Times New Roman" w:hAnsi="Times New Roman"/>
          <w:sz w:val="26"/>
          <w:szCs w:val="26"/>
        </w:rPr>
        <w:t>A presente Lei entra em vigor na data de sua publicação.</w:t>
      </w:r>
    </w:p>
    <w:p w:rsidR="00584AEA" w:rsidRDefault="00584AE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8A41DA" w:rsidRDefault="008A41D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584AEA" w:rsidRDefault="00584AE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803D39" w:rsidRDefault="00803D39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803D39" w:rsidRDefault="00803D39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4447D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>
      <w:pPr>
        <w:ind w:firstLine="25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3547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</w:t>
      </w:r>
      <w:r w:rsidR="001136F7">
        <w:rPr>
          <w:rFonts w:ascii="Times New Roman" w:hAnsi="Times New Roman" w:cs="Times New Roman"/>
          <w:sz w:val="26"/>
          <w:szCs w:val="26"/>
        </w:rPr>
        <w:t xml:space="preserve"> do Jacuí,</w:t>
      </w:r>
      <w:r w:rsidR="00943D9A">
        <w:rPr>
          <w:rFonts w:ascii="Times New Roman" w:hAnsi="Times New Roman" w:cs="Times New Roman"/>
          <w:sz w:val="26"/>
          <w:szCs w:val="26"/>
        </w:rPr>
        <w:t>21</w:t>
      </w:r>
      <w:r w:rsidR="00916223">
        <w:rPr>
          <w:rFonts w:ascii="Times New Roman" w:hAnsi="Times New Roman" w:cs="Times New Roman"/>
          <w:sz w:val="26"/>
          <w:szCs w:val="26"/>
        </w:rPr>
        <w:t>de março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</w:t>
      </w:r>
      <w:r w:rsidR="0031532C">
        <w:rPr>
          <w:rFonts w:ascii="Times New Roman" w:hAnsi="Times New Roman" w:cs="Times New Roman"/>
          <w:sz w:val="26"/>
          <w:szCs w:val="26"/>
        </w:rPr>
        <w:t>201</w:t>
      </w:r>
      <w:r w:rsidR="00916223">
        <w:rPr>
          <w:rFonts w:ascii="Times New Roman" w:hAnsi="Times New Roman" w:cs="Times New Roman"/>
          <w:sz w:val="26"/>
          <w:szCs w:val="26"/>
        </w:rPr>
        <w:t>8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A41322" w:rsidRPr="00943D9A" w:rsidRDefault="00A41322" w:rsidP="004447D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250" w:rsidRPr="00943D9A" w:rsidRDefault="00F84250">
      <w:pPr>
        <w:ind w:firstLine="25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250" w:rsidRPr="00943D9A" w:rsidRDefault="0031532C" w:rsidP="006C35FB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943D9A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ClaudiomiroGamst Robinson</w:t>
      </w:r>
    </w:p>
    <w:p w:rsidR="00A41322" w:rsidRPr="00943D9A" w:rsidRDefault="006C35FB" w:rsidP="004447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3D9A">
        <w:rPr>
          <w:rFonts w:ascii="Times New Roman" w:hAnsi="Times New Roman" w:cs="Times New Roman"/>
          <w:b/>
          <w:sz w:val="26"/>
          <w:szCs w:val="26"/>
        </w:rPr>
        <w:t>PrefeitoMunicipa</w:t>
      </w:r>
      <w:r w:rsidR="004447D9" w:rsidRPr="00943D9A">
        <w:rPr>
          <w:rFonts w:ascii="Times New Roman" w:hAnsi="Times New Roman" w:cs="Times New Roman"/>
          <w:b/>
          <w:sz w:val="26"/>
          <w:szCs w:val="26"/>
        </w:rPr>
        <w:t xml:space="preserve">l </w:t>
      </w:r>
    </w:p>
    <w:p w:rsidR="00F84250" w:rsidRPr="00943D9A" w:rsidRDefault="008A41DA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943D9A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8A41DA" w:rsidRDefault="008A41DA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31532C" w:rsidRDefault="0031532C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8A41DA" w:rsidRDefault="008A41DA" w:rsidP="008A41DA">
      <w:pPr>
        <w:tabs>
          <w:tab w:val="left" w:pos="385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BF1FF8" w:rsidRPr="00DB6CC2" w:rsidRDefault="00BF1FF8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6779C" w:rsidP="00DF15EC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Ref. Projeto de Lei n°</w:t>
      </w:r>
      <w:r w:rsidR="00943D9A">
        <w:rPr>
          <w:rFonts w:ascii="Times New Roman" w:hAnsi="Times New Roman"/>
          <w:b w:val="0"/>
          <w:bCs w:val="0"/>
          <w:sz w:val="26"/>
          <w:szCs w:val="26"/>
        </w:rPr>
        <w:t>2411</w:t>
      </w:r>
      <w:r w:rsidR="00F84250" w:rsidRPr="00DB6CC2">
        <w:rPr>
          <w:rFonts w:ascii="Times New Roman" w:hAnsi="Times New Roman"/>
          <w:b w:val="0"/>
          <w:bCs w:val="0"/>
          <w:sz w:val="26"/>
          <w:szCs w:val="26"/>
        </w:rPr>
        <w:t>/20</w:t>
      </w:r>
      <w:r w:rsidR="0031532C">
        <w:rPr>
          <w:rFonts w:ascii="Times New Roman" w:hAnsi="Times New Roman"/>
          <w:b w:val="0"/>
          <w:bCs w:val="0"/>
          <w:sz w:val="26"/>
          <w:szCs w:val="26"/>
        </w:rPr>
        <w:t>1</w:t>
      </w:r>
      <w:r w:rsidR="00916223">
        <w:rPr>
          <w:rFonts w:ascii="Times New Roman" w:hAnsi="Times New Roman"/>
          <w:b w:val="0"/>
          <w:bCs w:val="0"/>
          <w:sz w:val="26"/>
          <w:szCs w:val="26"/>
        </w:rPr>
        <w:t>8</w:t>
      </w:r>
      <w:r w:rsidR="00F84250" w:rsidRPr="00DB6CC2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F84250" w:rsidRPr="00DB6CC2" w:rsidRDefault="00F84250" w:rsidP="00DF15EC">
      <w:pPr>
        <w:pStyle w:val="Recuodecorpodetexto"/>
        <w:ind w:left="0"/>
        <w:rPr>
          <w:rFonts w:ascii="Times New Roman" w:hAnsi="Times New Roman"/>
          <w:sz w:val="26"/>
          <w:szCs w:val="26"/>
        </w:rPr>
      </w:pPr>
      <w:r w:rsidRPr="00913A62">
        <w:rPr>
          <w:rFonts w:ascii="Times New Roman" w:hAnsi="Times New Roman"/>
          <w:b w:val="0"/>
          <w:sz w:val="26"/>
          <w:szCs w:val="26"/>
        </w:rPr>
        <w:t>Ass.</w:t>
      </w:r>
      <w:r w:rsidRPr="00DB6CC2">
        <w:rPr>
          <w:rFonts w:ascii="Times New Roman" w:hAnsi="Times New Roman"/>
          <w:b w:val="0"/>
          <w:bCs w:val="0"/>
          <w:sz w:val="26"/>
          <w:szCs w:val="26"/>
        </w:rPr>
        <w:t>Abre crédito suplementar e dá outras providências.</w:t>
      </w:r>
    </w:p>
    <w:p w:rsidR="00F84250" w:rsidRPr="00DB6CC2" w:rsidRDefault="00F84250" w:rsidP="00DF15E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0209" w:rsidRPr="00326169" w:rsidRDefault="00820209" w:rsidP="00820209">
      <w:pPr>
        <w:ind w:firstLine="3696"/>
        <w:jc w:val="both"/>
        <w:rPr>
          <w:rFonts w:ascii="Times New Roman" w:hAnsi="Times New Roman"/>
          <w:sz w:val="26"/>
          <w:szCs w:val="26"/>
        </w:rPr>
      </w:pPr>
      <w:r w:rsidRPr="00326169">
        <w:rPr>
          <w:rFonts w:ascii="Times New Roman" w:hAnsi="Times New Roman"/>
          <w:sz w:val="26"/>
          <w:szCs w:val="26"/>
        </w:rPr>
        <w:t xml:space="preserve">O Projeto de Lei nº </w:t>
      </w:r>
      <w:r w:rsidR="00943D9A">
        <w:rPr>
          <w:rFonts w:ascii="Times New Roman" w:hAnsi="Times New Roman"/>
          <w:sz w:val="26"/>
          <w:szCs w:val="26"/>
        </w:rPr>
        <w:t>2411</w:t>
      </w:r>
      <w:r w:rsidRPr="00326169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8</w:t>
      </w:r>
      <w:r w:rsidRPr="00326169">
        <w:rPr>
          <w:rFonts w:ascii="Times New Roman" w:hAnsi="Times New Roman"/>
          <w:sz w:val="26"/>
          <w:szCs w:val="26"/>
        </w:rPr>
        <w:t>, que ora estamos encaminhando para apreciação e aprovação por parte desta Colenda Câmara de Vereadores, autoriza este Executivo Municipal a</w:t>
      </w:r>
      <w:r>
        <w:rPr>
          <w:rFonts w:ascii="Times New Roman" w:hAnsi="Times New Roman"/>
          <w:sz w:val="26"/>
          <w:szCs w:val="26"/>
        </w:rPr>
        <w:t xml:space="preserve"> realizar a abertura de</w:t>
      </w:r>
      <w:r w:rsidRPr="00326169">
        <w:rPr>
          <w:rFonts w:ascii="Times New Roman" w:hAnsi="Times New Roman"/>
          <w:sz w:val="26"/>
          <w:szCs w:val="26"/>
        </w:rPr>
        <w:t xml:space="preserve"> Crédito</w:t>
      </w:r>
      <w:r>
        <w:rPr>
          <w:rFonts w:ascii="Times New Roman" w:hAnsi="Times New Roman"/>
          <w:sz w:val="26"/>
          <w:szCs w:val="26"/>
        </w:rPr>
        <w:t xml:space="preserve"> Adicional</w:t>
      </w:r>
      <w:r w:rsidRPr="00326169">
        <w:rPr>
          <w:rFonts w:ascii="Times New Roman" w:hAnsi="Times New Roman"/>
          <w:sz w:val="26"/>
          <w:szCs w:val="26"/>
        </w:rPr>
        <w:t xml:space="preserve"> Especial, no orçamento de 201</w:t>
      </w:r>
      <w:r>
        <w:rPr>
          <w:rFonts w:ascii="Times New Roman" w:hAnsi="Times New Roman"/>
          <w:sz w:val="26"/>
          <w:szCs w:val="26"/>
        </w:rPr>
        <w:t>8.</w:t>
      </w:r>
    </w:p>
    <w:p w:rsidR="00820209" w:rsidRPr="007852EE" w:rsidRDefault="00820209" w:rsidP="00820209">
      <w:pPr>
        <w:tabs>
          <w:tab w:val="left" w:pos="3686"/>
        </w:tabs>
        <w:jc w:val="both"/>
        <w:rPr>
          <w:rFonts w:ascii="Times New Roman" w:hAnsi="Times New Roman"/>
          <w:sz w:val="26"/>
          <w:szCs w:val="26"/>
        </w:rPr>
      </w:pPr>
      <w:r w:rsidRPr="00326169">
        <w:rPr>
          <w:rFonts w:ascii="Times New Roman" w:hAnsi="Times New Roman"/>
          <w:sz w:val="26"/>
          <w:szCs w:val="26"/>
        </w:rPr>
        <w:t>Ocorre Nobres Edis, que o Executivo Municipal necessita criar este</w:t>
      </w:r>
      <w:r>
        <w:rPr>
          <w:rFonts w:ascii="Times New Roman" w:hAnsi="Times New Roman"/>
          <w:sz w:val="26"/>
          <w:szCs w:val="26"/>
        </w:rPr>
        <w:t>s</w:t>
      </w:r>
      <w:r w:rsidRPr="00326169">
        <w:rPr>
          <w:rFonts w:ascii="Times New Roman" w:hAnsi="Times New Roman"/>
          <w:sz w:val="26"/>
          <w:szCs w:val="26"/>
        </w:rPr>
        <w:t xml:space="preserve"> elemento</w:t>
      </w:r>
      <w:r>
        <w:rPr>
          <w:rFonts w:ascii="Times New Roman" w:hAnsi="Times New Roman"/>
          <w:sz w:val="26"/>
          <w:szCs w:val="26"/>
        </w:rPr>
        <w:t>s</w:t>
      </w:r>
      <w:r w:rsidRPr="00326169">
        <w:rPr>
          <w:rFonts w:ascii="Times New Roman" w:hAnsi="Times New Roman"/>
          <w:sz w:val="26"/>
          <w:szCs w:val="26"/>
        </w:rPr>
        <w:t xml:space="preserve"> de despesa</w:t>
      </w:r>
      <w:r>
        <w:rPr>
          <w:rFonts w:ascii="Times New Roman" w:hAnsi="Times New Roman"/>
          <w:sz w:val="26"/>
          <w:szCs w:val="26"/>
        </w:rPr>
        <w:t>s</w:t>
      </w:r>
      <w:r w:rsidRPr="00326169">
        <w:rPr>
          <w:rFonts w:ascii="Times New Roman" w:hAnsi="Times New Roman"/>
          <w:sz w:val="26"/>
          <w:szCs w:val="26"/>
        </w:rPr>
        <w:t xml:space="preserve"> para os trabalhos serem realizados normalmente, nesta</w:t>
      </w:r>
      <w:r w:rsidR="002B036E">
        <w:rPr>
          <w:rFonts w:ascii="Times New Roman" w:hAnsi="Times New Roman"/>
          <w:sz w:val="26"/>
          <w:szCs w:val="26"/>
        </w:rPr>
        <w:t>s dotações</w:t>
      </w:r>
      <w:r w:rsidRPr="00326169">
        <w:rPr>
          <w:rFonts w:ascii="Times New Roman" w:hAnsi="Times New Roman"/>
          <w:sz w:val="26"/>
          <w:szCs w:val="26"/>
        </w:rPr>
        <w:t xml:space="preserve"> orçamentária</w:t>
      </w:r>
      <w:r w:rsidR="002B036E">
        <w:rPr>
          <w:rFonts w:ascii="Times New Roman" w:hAnsi="Times New Roman"/>
          <w:sz w:val="26"/>
          <w:szCs w:val="26"/>
        </w:rPr>
        <w:t>s</w:t>
      </w:r>
      <w:r w:rsidRPr="00326169">
        <w:rPr>
          <w:rFonts w:ascii="Times New Roman" w:hAnsi="Times New Roman"/>
          <w:sz w:val="26"/>
          <w:szCs w:val="26"/>
        </w:rPr>
        <w:t xml:space="preserve">, com </w:t>
      </w:r>
      <w:r>
        <w:rPr>
          <w:rFonts w:ascii="Times New Roman" w:hAnsi="Times New Roman"/>
          <w:sz w:val="26"/>
          <w:szCs w:val="26"/>
        </w:rPr>
        <w:t>despesas destinadas a pagamento de funcionários do NAAB.</w:t>
      </w:r>
      <w:r w:rsidR="002B036E">
        <w:rPr>
          <w:rFonts w:ascii="Times New Roman" w:hAnsi="Times New Roman"/>
          <w:sz w:val="26"/>
          <w:szCs w:val="26"/>
        </w:rPr>
        <w:t xml:space="preserve"> Conforme solicitado pela Secretaria Municipal de Saúde e aprovado pelo Conselho Municipal de Saúde</w:t>
      </w:r>
    </w:p>
    <w:p w:rsidR="00820209" w:rsidRDefault="00820209" w:rsidP="00820209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a necessidade operacional e cumprimento de prazos, solicitamos a Vossas Senhorias, a aprovação deste em </w:t>
      </w:r>
      <w:r>
        <w:rPr>
          <w:rFonts w:ascii="Times New Roman" w:hAnsi="Times New Roman"/>
          <w:b/>
          <w:sz w:val="26"/>
          <w:szCs w:val="26"/>
        </w:rPr>
        <w:t>REGIME DE URGÊNCIA.</w:t>
      </w:r>
    </w:p>
    <w:p w:rsidR="00820209" w:rsidRDefault="00820209" w:rsidP="00820209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:rsidR="00820209" w:rsidRDefault="00820209" w:rsidP="00820209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:rsidR="00820209" w:rsidRDefault="00820209" w:rsidP="00820209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</w:t>
      </w:r>
      <w:bookmarkStart w:id="0" w:name="_GoBack"/>
      <w:bookmarkEnd w:id="0"/>
      <w:r w:rsidR="00943D9A">
        <w:rPr>
          <w:rFonts w:ascii="Times New Roman" w:hAnsi="Times New Roman" w:cs="Times New Roman"/>
          <w:sz w:val="26"/>
          <w:szCs w:val="26"/>
        </w:rPr>
        <w:t>21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916223">
        <w:rPr>
          <w:rFonts w:ascii="Times New Roman" w:hAnsi="Times New Roman" w:cs="Times New Roman"/>
          <w:sz w:val="26"/>
          <w:szCs w:val="26"/>
        </w:rPr>
        <w:t>março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20</w:t>
      </w:r>
      <w:r w:rsidR="006C35FB">
        <w:rPr>
          <w:rFonts w:ascii="Times New Roman" w:hAnsi="Times New Roman" w:cs="Times New Roman"/>
          <w:sz w:val="26"/>
          <w:szCs w:val="26"/>
        </w:rPr>
        <w:t>1</w:t>
      </w:r>
      <w:r w:rsidR="00916223">
        <w:rPr>
          <w:rFonts w:ascii="Times New Roman" w:hAnsi="Times New Roman" w:cs="Times New Roman"/>
          <w:sz w:val="26"/>
          <w:szCs w:val="26"/>
        </w:rPr>
        <w:t>8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943D9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37CE" w:rsidRPr="00943D9A" w:rsidRDefault="0031532C" w:rsidP="00C137CE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943D9A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ClaudiomiroGamst Robinson</w:t>
      </w:r>
    </w:p>
    <w:p w:rsidR="00F84250" w:rsidRPr="00943D9A" w:rsidRDefault="00C137CE" w:rsidP="00C137CE">
      <w:pPr>
        <w:pStyle w:val="Ttulo1"/>
        <w:ind w:firstLine="0"/>
        <w:jc w:val="center"/>
        <w:rPr>
          <w:rFonts w:ascii="Times New Roman" w:hAnsi="Times New Roman"/>
          <w:sz w:val="26"/>
          <w:szCs w:val="26"/>
          <w:u w:val="none"/>
        </w:rPr>
      </w:pPr>
      <w:r w:rsidRPr="00943D9A">
        <w:rPr>
          <w:rFonts w:ascii="Times New Roman" w:hAnsi="Times New Roman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943D9A" w:rsidSect="00560B01">
      <w:pgSz w:w="11907" w:h="16840" w:code="9"/>
      <w:pgMar w:top="2268" w:right="794" w:bottom="1134" w:left="1304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9B2F2E"/>
    <w:rsid w:val="00036218"/>
    <w:rsid w:val="00073357"/>
    <w:rsid w:val="00083703"/>
    <w:rsid w:val="000A78D4"/>
    <w:rsid w:val="000D138F"/>
    <w:rsid w:val="000D2A8D"/>
    <w:rsid w:val="000E16CC"/>
    <w:rsid w:val="000E3DBF"/>
    <w:rsid w:val="000F1E95"/>
    <w:rsid w:val="00106E45"/>
    <w:rsid w:val="001136F7"/>
    <w:rsid w:val="0012311A"/>
    <w:rsid w:val="00152EE4"/>
    <w:rsid w:val="0018136E"/>
    <w:rsid w:val="00185756"/>
    <w:rsid w:val="001A0A62"/>
    <w:rsid w:val="001A0C83"/>
    <w:rsid w:val="001C0211"/>
    <w:rsid w:val="001D037A"/>
    <w:rsid w:val="00204AB8"/>
    <w:rsid w:val="002A23CC"/>
    <w:rsid w:val="002B036E"/>
    <w:rsid w:val="002F474F"/>
    <w:rsid w:val="0031532C"/>
    <w:rsid w:val="00327D73"/>
    <w:rsid w:val="00360269"/>
    <w:rsid w:val="003618F6"/>
    <w:rsid w:val="003914B5"/>
    <w:rsid w:val="003E43B8"/>
    <w:rsid w:val="003F6A8D"/>
    <w:rsid w:val="004017ED"/>
    <w:rsid w:val="00440984"/>
    <w:rsid w:val="004447D9"/>
    <w:rsid w:val="0047256A"/>
    <w:rsid w:val="00487422"/>
    <w:rsid w:val="004A07A7"/>
    <w:rsid w:val="004A1AC0"/>
    <w:rsid w:val="004E6A9C"/>
    <w:rsid w:val="00500C17"/>
    <w:rsid w:val="0051782D"/>
    <w:rsid w:val="005351DF"/>
    <w:rsid w:val="00560B01"/>
    <w:rsid w:val="00564F22"/>
    <w:rsid w:val="00572D67"/>
    <w:rsid w:val="00573DC1"/>
    <w:rsid w:val="00584AEA"/>
    <w:rsid w:val="005A75FF"/>
    <w:rsid w:val="005C12F0"/>
    <w:rsid w:val="005F1BE5"/>
    <w:rsid w:val="00624FD0"/>
    <w:rsid w:val="006575C1"/>
    <w:rsid w:val="00663305"/>
    <w:rsid w:val="00672F45"/>
    <w:rsid w:val="00696FDA"/>
    <w:rsid w:val="006A4CB3"/>
    <w:rsid w:val="006C35FB"/>
    <w:rsid w:val="006E0139"/>
    <w:rsid w:val="006F0689"/>
    <w:rsid w:val="0071284F"/>
    <w:rsid w:val="00730C5A"/>
    <w:rsid w:val="0073675D"/>
    <w:rsid w:val="0078592A"/>
    <w:rsid w:val="00790FA1"/>
    <w:rsid w:val="007B07E9"/>
    <w:rsid w:val="007B1061"/>
    <w:rsid w:val="007D6517"/>
    <w:rsid w:val="007E426B"/>
    <w:rsid w:val="007F2846"/>
    <w:rsid w:val="00803D39"/>
    <w:rsid w:val="00812D1B"/>
    <w:rsid w:val="00820209"/>
    <w:rsid w:val="008922CB"/>
    <w:rsid w:val="0089440A"/>
    <w:rsid w:val="008A41DA"/>
    <w:rsid w:val="008C5C09"/>
    <w:rsid w:val="008E378D"/>
    <w:rsid w:val="008F7894"/>
    <w:rsid w:val="009072AB"/>
    <w:rsid w:val="00913A62"/>
    <w:rsid w:val="00916223"/>
    <w:rsid w:val="009334C5"/>
    <w:rsid w:val="00934A78"/>
    <w:rsid w:val="00943D9A"/>
    <w:rsid w:val="00974359"/>
    <w:rsid w:val="009B26D0"/>
    <w:rsid w:val="009B2F2E"/>
    <w:rsid w:val="009D6085"/>
    <w:rsid w:val="00A07FA0"/>
    <w:rsid w:val="00A25EBA"/>
    <w:rsid w:val="00A41322"/>
    <w:rsid w:val="00A56A52"/>
    <w:rsid w:val="00A80F6F"/>
    <w:rsid w:val="00A966B9"/>
    <w:rsid w:val="00AB1A28"/>
    <w:rsid w:val="00AB687D"/>
    <w:rsid w:val="00AC08AE"/>
    <w:rsid w:val="00B0501C"/>
    <w:rsid w:val="00B352A5"/>
    <w:rsid w:val="00B4088C"/>
    <w:rsid w:val="00B423E3"/>
    <w:rsid w:val="00B80CB4"/>
    <w:rsid w:val="00B93540"/>
    <w:rsid w:val="00B955AC"/>
    <w:rsid w:val="00BE5B27"/>
    <w:rsid w:val="00BF1FF8"/>
    <w:rsid w:val="00BF6083"/>
    <w:rsid w:val="00C137CE"/>
    <w:rsid w:val="00C40D31"/>
    <w:rsid w:val="00C4558A"/>
    <w:rsid w:val="00C97704"/>
    <w:rsid w:val="00CB49DE"/>
    <w:rsid w:val="00CD07B5"/>
    <w:rsid w:val="00D05C04"/>
    <w:rsid w:val="00D1206D"/>
    <w:rsid w:val="00D23F8B"/>
    <w:rsid w:val="00D51512"/>
    <w:rsid w:val="00D62733"/>
    <w:rsid w:val="00D75AE8"/>
    <w:rsid w:val="00D96049"/>
    <w:rsid w:val="00DB1C58"/>
    <w:rsid w:val="00DB3734"/>
    <w:rsid w:val="00DB6CC2"/>
    <w:rsid w:val="00DF15EC"/>
    <w:rsid w:val="00DF41DB"/>
    <w:rsid w:val="00E14CBD"/>
    <w:rsid w:val="00E14D8D"/>
    <w:rsid w:val="00E52C8F"/>
    <w:rsid w:val="00E60342"/>
    <w:rsid w:val="00E66527"/>
    <w:rsid w:val="00E727BD"/>
    <w:rsid w:val="00E774B7"/>
    <w:rsid w:val="00E820D3"/>
    <w:rsid w:val="00EA49D8"/>
    <w:rsid w:val="00EF64CF"/>
    <w:rsid w:val="00F20812"/>
    <w:rsid w:val="00F24E9F"/>
    <w:rsid w:val="00F46344"/>
    <w:rsid w:val="00F608D1"/>
    <w:rsid w:val="00F632CA"/>
    <w:rsid w:val="00F6779C"/>
    <w:rsid w:val="00F80584"/>
    <w:rsid w:val="00F81863"/>
    <w:rsid w:val="00F83547"/>
    <w:rsid w:val="00F84250"/>
    <w:rsid w:val="00F85297"/>
    <w:rsid w:val="00FB740C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1DE6-4CE5-4174-9646-D3BC3A6A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PC01</cp:lastModifiedBy>
  <cp:revision>2</cp:revision>
  <cp:lastPrinted>2018-03-21T19:33:00Z</cp:lastPrinted>
  <dcterms:created xsi:type="dcterms:W3CDTF">2018-04-03T12:30:00Z</dcterms:created>
  <dcterms:modified xsi:type="dcterms:W3CDTF">2018-04-03T12:30:00Z</dcterms:modified>
</cp:coreProperties>
</file>