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7B5ED9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7B5ED9">
        <w:rPr>
          <w:rFonts w:ascii="Times New Roman" w:hAnsi="Times New Roman"/>
          <w:bCs w:val="0"/>
          <w:sz w:val="26"/>
          <w:szCs w:val="26"/>
        </w:rPr>
        <w:t>Projeto de Lei nº</w:t>
      </w:r>
      <w:r w:rsidR="007B5ED9" w:rsidRPr="007B5ED9">
        <w:rPr>
          <w:rFonts w:ascii="Times New Roman" w:hAnsi="Times New Roman"/>
          <w:bCs w:val="0"/>
          <w:sz w:val="26"/>
          <w:szCs w:val="26"/>
        </w:rPr>
        <w:t xml:space="preserve"> 2410,</w:t>
      </w:r>
      <w:r w:rsidR="00036218" w:rsidRPr="007B5ED9">
        <w:rPr>
          <w:rFonts w:ascii="Times New Roman" w:hAnsi="Times New Roman"/>
          <w:bCs w:val="0"/>
          <w:sz w:val="26"/>
          <w:szCs w:val="26"/>
        </w:rPr>
        <w:t xml:space="preserve"> de </w:t>
      </w:r>
      <w:r w:rsidR="00163601" w:rsidRPr="007B5ED9">
        <w:rPr>
          <w:rFonts w:ascii="Times New Roman" w:hAnsi="Times New Roman"/>
          <w:bCs w:val="0"/>
          <w:sz w:val="26"/>
          <w:szCs w:val="26"/>
        </w:rPr>
        <w:t>21</w:t>
      </w:r>
      <w:r w:rsidRPr="007B5ED9">
        <w:rPr>
          <w:rFonts w:ascii="Times New Roman" w:hAnsi="Times New Roman"/>
          <w:bCs w:val="0"/>
          <w:sz w:val="26"/>
          <w:szCs w:val="26"/>
        </w:rPr>
        <w:t xml:space="preserve"> de </w:t>
      </w:r>
      <w:r w:rsidR="00552644" w:rsidRPr="007B5ED9">
        <w:rPr>
          <w:rFonts w:ascii="Times New Roman" w:hAnsi="Times New Roman"/>
          <w:bCs w:val="0"/>
          <w:sz w:val="26"/>
          <w:szCs w:val="26"/>
        </w:rPr>
        <w:t>março</w:t>
      </w:r>
      <w:r w:rsidRPr="007B5ED9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7B5ED9">
        <w:rPr>
          <w:rFonts w:ascii="Times New Roman" w:hAnsi="Times New Roman"/>
          <w:bCs w:val="0"/>
          <w:sz w:val="26"/>
          <w:szCs w:val="26"/>
        </w:rPr>
        <w:t>1</w:t>
      </w:r>
      <w:r w:rsidR="00552644" w:rsidRPr="007B5ED9">
        <w:rPr>
          <w:rFonts w:ascii="Times New Roman" w:hAnsi="Times New Roman"/>
          <w:bCs w:val="0"/>
          <w:sz w:val="26"/>
          <w:szCs w:val="26"/>
        </w:rPr>
        <w:t>8</w:t>
      </w:r>
      <w:r w:rsidRPr="007B5ED9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7B5ED9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7B5ED9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7B5ED9" w:rsidRDefault="006015AA" w:rsidP="00C85465">
      <w:pPr>
        <w:pStyle w:val="Recuodecorpodetexto"/>
        <w:ind w:left="4488"/>
        <w:rPr>
          <w:sz w:val="26"/>
          <w:szCs w:val="26"/>
        </w:rPr>
      </w:pPr>
      <w:r w:rsidRPr="007B5ED9">
        <w:rPr>
          <w:sz w:val="26"/>
          <w:szCs w:val="26"/>
        </w:rPr>
        <w:t xml:space="preserve">AUTORIZA O PODER EXECUTIVO MUNICIPAL A REALIZAR A ABERTURA DE CRÉDITO ESPECIAL NO VALOR DE R$ </w:t>
      </w:r>
      <w:r w:rsidR="00EE7F38" w:rsidRPr="007B5ED9">
        <w:rPr>
          <w:sz w:val="26"/>
          <w:szCs w:val="26"/>
        </w:rPr>
        <w:t>129.900,00</w:t>
      </w:r>
      <w:r w:rsidRPr="007B5ED9">
        <w:rPr>
          <w:sz w:val="26"/>
          <w:szCs w:val="26"/>
        </w:rPr>
        <w:t>(</w:t>
      </w:r>
      <w:r w:rsidR="00D45049" w:rsidRPr="007B5ED9">
        <w:rPr>
          <w:sz w:val="26"/>
          <w:szCs w:val="26"/>
        </w:rPr>
        <w:t xml:space="preserve">CENTO E </w:t>
      </w:r>
      <w:r w:rsidR="00EE7F38" w:rsidRPr="007B5ED9">
        <w:rPr>
          <w:sz w:val="26"/>
          <w:szCs w:val="26"/>
        </w:rPr>
        <w:t>VINTE E NOVEMIL ENOVECENTOS</w:t>
      </w:r>
      <w:r w:rsidR="00D45049" w:rsidRPr="007B5ED9">
        <w:rPr>
          <w:sz w:val="26"/>
          <w:szCs w:val="26"/>
        </w:rPr>
        <w:t xml:space="preserve"> REAIS</w:t>
      </w:r>
      <w:r w:rsidRPr="007B5ED9">
        <w:rPr>
          <w:sz w:val="26"/>
          <w:szCs w:val="26"/>
        </w:rPr>
        <w:t>) E DÁ OUTRAS PROVIDÊNCIAS</w:t>
      </w:r>
      <w:r w:rsidR="00C85465" w:rsidRPr="007B5ED9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EE7F38">
        <w:rPr>
          <w:rFonts w:ascii="Times New Roman" w:hAnsi="Times New Roman" w:cs="Times New Roman"/>
          <w:sz w:val="26"/>
          <w:szCs w:val="26"/>
        </w:rPr>
        <w:t>129.900,00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1D0A04">
        <w:rPr>
          <w:rFonts w:ascii="Times New Roman" w:hAnsi="Times New Roman"/>
          <w:bCs/>
          <w:sz w:val="26"/>
          <w:szCs w:val="26"/>
        </w:rPr>
        <w:t>Cento e</w:t>
      </w:r>
      <w:r w:rsidR="00EE7F38">
        <w:rPr>
          <w:rFonts w:ascii="Times New Roman" w:hAnsi="Times New Roman"/>
          <w:bCs/>
          <w:sz w:val="26"/>
          <w:szCs w:val="26"/>
        </w:rPr>
        <w:t xml:space="preserve"> vinte enovemil e novecentos</w:t>
      </w:r>
      <w:r w:rsidR="001D0A04">
        <w:rPr>
          <w:rFonts w:ascii="Times New Roman" w:hAnsi="Times New Roman"/>
          <w:bCs/>
          <w:sz w:val="26"/>
          <w:szCs w:val="26"/>
        </w:rPr>
        <w:t xml:space="preserve">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D0A04">
        <w:rPr>
          <w:rFonts w:ascii="Times New Roman" w:hAnsi="Times New Roman"/>
          <w:sz w:val="26"/>
          <w:szCs w:val="26"/>
        </w:rPr>
        <w:t>1.0</w:t>
      </w:r>
      <w:r w:rsidR="00EE7F38">
        <w:rPr>
          <w:rFonts w:ascii="Times New Roman" w:hAnsi="Times New Roman"/>
          <w:sz w:val="26"/>
          <w:szCs w:val="26"/>
        </w:rPr>
        <w:t>82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 w:rsidRPr="00EE7F38">
        <w:rPr>
          <w:rFonts w:ascii="Times New Roman" w:hAnsi="Times New Roman"/>
          <w:sz w:val="26"/>
          <w:szCs w:val="26"/>
        </w:rPr>
        <w:t>Aquisição de Veículos Saúde</w:t>
      </w:r>
    </w:p>
    <w:p w:rsidR="00103F83" w:rsidRPr="007A260A" w:rsidRDefault="00103F8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1D0A04">
        <w:rPr>
          <w:rFonts w:ascii="Times New Roman" w:hAnsi="Times New Roman"/>
          <w:sz w:val="26"/>
          <w:szCs w:val="26"/>
        </w:rPr>
        <w:t>4.4.90.5</w:t>
      </w:r>
      <w:r w:rsidR="00EE7F38">
        <w:rPr>
          <w:rFonts w:ascii="Times New Roman" w:hAnsi="Times New Roman"/>
          <w:sz w:val="26"/>
          <w:szCs w:val="26"/>
        </w:rPr>
        <w:t>2</w:t>
      </w:r>
      <w:r w:rsidR="001D0A04">
        <w:rPr>
          <w:rFonts w:ascii="Times New Roman" w:hAnsi="Times New Roman"/>
          <w:sz w:val="26"/>
          <w:szCs w:val="26"/>
        </w:rPr>
        <w:t>.00.0</w:t>
      </w:r>
      <w:r w:rsidR="00163601">
        <w:rPr>
          <w:rFonts w:ascii="Times New Roman" w:hAnsi="Times New Roman"/>
          <w:sz w:val="26"/>
          <w:szCs w:val="26"/>
        </w:rPr>
        <w:t>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EE7F38">
        <w:rPr>
          <w:rFonts w:ascii="Times New Roman" w:hAnsi="Times New Roman" w:cs="Times New Roman"/>
          <w:sz w:val="26"/>
          <w:szCs w:val="26"/>
        </w:rPr>
        <w:t>Equipamentos e Material Permanente</w:t>
      </w:r>
      <w:r w:rsidR="007A0D41">
        <w:rPr>
          <w:rFonts w:ascii="Times New Roman" w:hAnsi="Times New Roman" w:cs="Times New Roman"/>
          <w:sz w:val="26"/>
          <w:szCs w:val="26"/>
        </w:rPr>
        <w:t>........</w:t>
      </w:r>
      <w:r w:rsidR="00163601">
        <w:rPr>
          <w:rFonts w:ascii="Times New Roman" w:hAnsi="Times New Roman" w:cs="Times New Roman"/>
          <w:sz w:val="26"/>
          <w:szCs w:val="26"/>
        </w:rPr>
        <w:t>....</w:t>
      </w:r>
    </w:p>
    <w:p w:rsidR="004A1AC0" w:rsidRDefault="0031532C" w:rsidP="007A260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1D0A04">
        <w:rPr>
          <w:rFonts w:ascii="Times New Roman" w:hAnsi="Times New Roman"/>
          <w:sz w:val="26"/>
          <w:szCs w:val="26"/>
        </w:rPr>
        <w:t>49</w:t>
      </w:r>
      <w:r w:rsidR="00EE7F38">
        <w:rPr>
          <w:rFonts w:ascii="Times New Roman" w:hAnsi="Times New Roman"/>
          <w:sz w:val="26"/>
          <w:szCs w:val="26"/>
        </w:rPr>
        <w:t>3</w:t>
      </w:r>
      <w:r w:rsidR="001D0A04">
        <w:rPr>
          <w:rFonts w:ascii="Times New Roman" w:hAnsi="Times New Roman"/>
          <w:sz w:val="26"/>
          <w:szCs w:val="26"/>
        </w:rPr>
        <w:t>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 w:rsidRPr="00EE7F38">
        <w:rPr>
          <w:rFonts w:ascii="Times New Roman" w:hAnsi="Times New Roman"/>
          <w:sz w:val="26"/>
          <w:szCs w:val="26"/>
        </w:rPr>
        <w:t>Aquisição de Equip</w:t>
      </w:r>
      <w:r w:rsidR="00EE7F38">
        <w:rPr>
          <w:rFonts w:ascii="Times New Roman" w:hAnsi="Times New Roman"/>
          <w:sz w:val="26"/>
          <w:szCs w:val="26"/>
        </w:rPr>
        <w:t>amentos</w:t>
      </w:r>
      <w:r w:rsidR="00EE7F38" w:rsidRPr="00EE7F38">
        <w:rPr>
          <w:rFonts w:ascii="Times New Roman" w:hAnsi="Times New Roman"/>
          <w:sz w:val="26"/>
          <w:szCs w:val="26"/>
        </w:rPr>
        <w:t xml:space="preserve"> e Mat</w:t>
      </w:r>
      <w:r w:rsidR="00EE7F38">
        <w:rPr>
          <w:rFonts w:ascii="Times New Roman" w:hAnsi="Times New Roman"/>
          <w:sz w:val="26"/>
          <w:szCs w:val="26"/>
        </w:rPr>
        <w:t>erial</w:t>
      </w:r>
      <w:r w:rsidR="00EE7F38" w:rsidRPr="00EE7F38">
        <w:rPr>
          <w:rFonts w:ascii="Times New Roman" w:hAnsi="Times New Roman"/>
          <w:sz w:val="26"/>
          <w:szCs w:val="26"/>
        </w:rPr>
        <w:t xml:space="preserve"> Perm</w:t>
      </w:r>
      <w:r w:rsidR="00EE7F38">
        <w:rPr>
          <w:rFonts w:ascii="Times New Roman" w:hAnsi="Times New Roman"/>
          <w:sz w:val="26"/>
          <w:szCs w:val="26"/>
        </w:rPr>
        <w:t xml:space="preserve">anente </w:t>
      </w:r>
      <w:r w:rsidR="00EE7F38" w:rsidRPr="00EE7F38">
        <w:rPr>
          <w:rFonts w:ascii="Times New Roman" w:hAnsi="Times New Roman"/>
          <w:sz w:val="26"/>
          <w:szCs w:val="26"/>
        </w:rPr>
        <w:t>Prop</w:t>
      </w:r>
      <w:r w:rsidR="00EE7F38">
        <w:rPr>
          <w:rFonts w:ascii="Times New Roman" w:hAnsi="Times New Roman"/>
          <w:sz w:val="26"/>
          <w:szCs w:val="26"/>
        </w:rPr>
        <w:t>osta</w:t>
      </w:r>
      <w:r w:rsidR="00EE7F38" w:rsidRPr="00EE7F38">
        <w:rPr>
          <w:rFonts w:ascii="Times New Roman" w:hAnsi="Times New Roman"/>
          <w:sz w:val="26"/>
          <w:szCs w:val="26"/>
        </w:rPr>
        <w:t xml:space="preserve"> 12193.806000</w:t>
      </w:r>
      <w:r w:rsidR="007A0D41">
        <w:rPr>
          <w:rFonts w:ascii="Times New Roman" w:hAnsi="Times New Roman"/>
          <w:sz w:val="26"/>
          <w:szCs w:val="26"/>
        </w:rPr>
        <w:t>....</w:t>
      </w:r>
      <w:r w:rsidRPr="007A260A">
        <w:rPr>
          <w:rFonts w:ascii="Times New Roman" w:hAnsi="Times New Roman"/>
          <w:sz w:val="26"/>
          <w:szCs w:val="26"/>
        </w:rPr>
        <w:t>................</w:t>
      </w:r>
      <w:r w:rsidR="00C85465">
        <w:rPr>
          <w:rFonts w:ascii="Times New Roman" w:hAnsi="Times New Roman"/>
          <w:sz w:val="26"/>
          <w:szCs w:val="26"/>
        </w:rPr>
        <w:t>..................</w:t>
      </w:r>
      <w:r w:rsidR="001D0A04">
        <w:rPr>
          <w:rFonts w:ascii="Times New Roman" w:hAnsi="Times New Roman"/>
          <w:sz w:val="26"/>
          <w:szCs w:val="26"/>
        </w:rPr>
        <w:t>..</w:t>
      </w:r>
      <w:r w:rsidR="00EE7F38">
        <w:rPr>
          <w:rFonts w:ascii="Times New Roman" w:hAnsi="Times New Roman"/>
          <w:sz w:val="26"/>
          <w:szCs w:val="26"/>
        </w:rPr>
        <w:t>............................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$129.900</w:t>
      </w:r>
      <w:r w:rsidR="00EE7F38">
        <w:rPr>
          <w:rFonts w:ascii="Times New Roman" w:hAnsi="Times New Roman"/>
          <w:sz w:val="26"/>
          <w:szCs w:val="26"/>
        </w:rPr>
        <w:t>,00</w:t>
      </w:r>
    </w:p>
    <w:p w:rsidR="00294EA1" w:rsidRPr="007A260A" w:rsidRDefault="00294EA1" w:rsidP="0031532C">
      <w:pPr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0ED6" w:rsidRDefault="00F84250" w:rsidP="006015A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Especial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EE7F3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de Emenda Parlamentar (Proposta N° 12193.806000/1170-02) </w:t>
      </w:r>
      <w:r w:rsidR="002D2561">
        <w:rPr>
          <w:rFonts w:ascii="Times New Roman" w:hAnsi="Times New Roman"/>
          <w:b w:val="0"/>
          <w:sz w:val="26"/>
          <w:szCs w:val="26"/>
          <w:u w:val="none"/>
        </w:rPr>
        <w:t xml:space="preserve">no valor de R$ </w:t>
      </w:r>
      <w:r w:rsidR="00EE7F38">
        <w:rPr>
          <w:rFonts w:ascii="Times New Roman" w:hAnsi="Times New Roman"/>
          <w:b w:val="0"/>
          <w:sz w:val="26"/>
          <w:szCs w:val="26"/>
          <w:u w:val="none"/>
        </w:rPr>
        <w:t>129.900,00</w:t>
      </w:r>
      <w:r w:rsidR="002D2561">
        <w:rPr>
          <w:rFonts w:ascii="Times New Roman" w:hAnsi="Times New Roman"/>
          <w:b w:val="0"/>
          <w:sz w:val="26"/>
          <w:szCs w:val="26"/>
          <w:u w:val="none"/>
        </w:rPr>
        <w:t>.</w:t>
      </w:r>
    </w:p>
    <w:p w:rsidR="006015AA" w:rsidRPr="006015AA" w:rsidRDefault="006015AA" w:rsidP="006015AA"/>
    <w:p w:rsidR="00584AEA" w:rsidRDefault="00584AE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193EB6">
        <w:rPr>
          <w:rFonts w:ascii="Times New Roman" w:hAnsi="Times New Roman"/>
          <w:sz w:val="26"/>
          <w:szCs w:val="26"/>
        </w:rPr>
        <w:t>8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lastRenderedPageBreak/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163601">
        <w:rPr>
          <w:rFonts w:ascii="Times New Roman" w:hAnsi="Times New Roman" w:cs="Times New Roman"/>
          <w:sz w:val="26"/>
          <w:szCs w:val="26"/>
        </w:rPr>
        <w:t>21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1D0A04">
        <w:rPr>
          <w:rFonts w:ascii="Times New Roman" w:hAnsi="Times New Roman" w:cs="Times New Roman"/>
          <w:sz w:val="26"/>
          <w:szCs w:val="26"/>
        </w:rPr>
        <w:t>março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1D0A0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7B5ED9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7B5ED9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7B5ED9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7B5ED9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8A41DA" w:rsidRPr="007B5ED9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ED9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7B5ED9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45049" w:rsidRDefault="00D4504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7B5ED9">
        <w:rPr>
          <w:rFonts w:ascii="Times New Roman" w:hAnsi="Times New Roman"/>
          <w:sz w:val="26"/>
          <w:szCs w:val="26"/>
        </w:rPr>
        <w:t>2410</w:t>
      </w:r>
      <w:r>
        <w:rPr>
          <w:rFonts w:ascii="Times New Roman" w:hAnsi="Times New Roman"/>
          <w:sz w:val="26"/>
          <w:szCs w:val="26"/>
        </w:rPr>
        <w:t>/201</w:t>
      </w:r>
      <w:r w:rsidR="001D0A04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193EB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552644" w:rsidRDefault="00552644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163601">
        <w:rPr>
          <w:rFonts w:ascii="Times New Roman" w:hAnsi="Times New Roman"/>
          <w:sz w:val="26"/>
          <w:szCs w:val="26"/>
        </w:rPr>
        <w:t>recebeu um recurso deEmenda Parlamentar</w:t>
      </w:r>
      <w:r>
        <w:rPr>
          <w:rFonts w:ascii="Times New Roman" w:hAnsi="Times New Roman"/>
          <w:sz w:val="26"/>
          <w:szCs w:val="26"/>
        </w:rPr>
        <w:t xml:space="preserve">, cuja finalidade deste recurso é especifico para </w:t>
      </w:r>
      <w:r w:rsidR="00163601">
        <w:rPr>
          <w:rFonts w:ascii="Times New Roman" w:hAnsi="Times New Roman"/>
          <w:sz w:val="26"/>
          <w:szCs w:val="26"/>
        </w:rPr>
        <w:t>Aquisição de Equipamentos e Material Permanente (Aquisição de Veículos).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163601">
        <w:rPr>
          <w:rFonts w:ascii="Times New Roman" w:hAnsi="Times New Roman" w:cs="Times New Roman"/>
          <w:sz w:val="26"/>
          <w:szCs w:val="26"/>
        </w:rPr>
        <w:t>21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552644">
        <w:rPr>
          <w:rFonts w:ascii="Times New Roman" w:hAnsi="Times New Roman" w:cs="Times New Roman"/>
          <w:sz w:val="26"/>
          <w:szCs w:val="26"/>
        </w:rPr>
        <w:t>março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55264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7B5ED9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7B5ED9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7B5ED9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7B5ED9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F84250" w:rsidRPr="007B5ED9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7B5ED9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7B5ED9" w:rsidSect="00470A70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659B8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70A70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B5ED9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84187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85465"/>
    <w:rsid w:val="00C97704"/>
    <w:rsid w:val="00CB49DE"/>
    <w:rsid w:val="00CC1C58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9B7F-6998-4A81-9A8D-B42E9C0B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2018-03-21T19:31:00Z</cp:lastPrinted>
  <dcterms:created xsi:type="dcterms:W3CDTF">2018-04-03T12:15:00Z</dcterms:created>
  <dcterms:modified xsi:type="dcterms:W3CDTF">2018-04-03T12:15:00Z</dcterms:modified>
</cp:coreProperties>
</file>