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5E" w:rsidRDefault="004B661E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63215E" w:rsidRDefault="0063215E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63215E" w:rsidRDefault="004B661E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05 DE JUL</w:t>
      </w:r>
      <w:bookmarkStart w:id="0" w:name="_GoBack"/>
      <w:bookmarkEnd w:id="0"/>
      <w:r>
        <w:rPr>
          <w:b/>
          <w:sz w:val="28"/>
          <w:szCs w:val="28"/>
          <w:u w:val="single"/>
        </w:rPr>
        <w:t>HO DE 2018.</w:t>
      </w:r>
    </w:p>
    <w:p w:rsidR="0063215E" w:rsidRDefault="0063215E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63215E" w:rsidRDefault="004B661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2430, de 21 de junho de 2018 – </w:t>
      </w:r>
      <w:r>
        <w:rPr>
          <w:bCs/>
          <w:sz w:val="28"/>
          <w:szCs w:val="28"/>
        </w:rPr>
        <w:t>ALTERA O ANEXO I DA LEI 2379, DE 25 DE ABRIL DE 2018 E DÁ OUTRAS PROVIDÊNCIAS.</w:t>
      </w:r>
    </w:p>
    <w:p w:rsidR="0063215E" w:rsidRDefault="0063215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3215E" w:rsidRDefault="004B661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2432, de 15 de junho de 2018 – </w:t>
      </w:r>
      <w:r>
        <w:rPr>
          <w:bCs/>
          <w:sz w:val="28"/>
          <w:szCs w:val="28"/>
        </w:rPr>
        <w:t>AUTORIZA A CONTRATAÇÃO EMERGENCIAL TEMPORÁRIA, NA FORMA DO ART. 37, IX DA CONSTITUIÇÃO FEDERAL E ART. 76 DA LEI ORGÂNICA MUNICIPAL E DÁ OUTRAS PROVIDÊNCIAS.</w:t>
      </w:r>
    </w:p>
    <w:p w:rsidR="0063215E" w:rsidRDefault="0063215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3215E" w:rsidRDefault="004B661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2433,</w:t>
      </w:r>
      <w:r>
        <w:rPr>
          <w:b/>
          <w:bCs/>
          <w:sz w:val="28"/>
          <w:szCs w:val="28"/>
        </w:rPr>
        <w:t xml:space="preserve"> de 11 de junho de 2018 – </w:t>
      </w:r>
      <w:r>
        <w:rPr>
          <w:bCs/>
          <w:sz w:val="28"/>
          <w:szCs w:val="28"/>
        </w:rPr>
        <w:t>AUTORIZA O PODER EXECUTIVO MUNICIPAL A REALIZAR A ABERTURA DE CRÉDITO SUPLEMENTAR NO VALOR DE R$ 303.000,00 (TREZENTOS E TRÊS MIL REAIS) E DÁ OUTRAS PROVIDÊNCIAS.</w:t>
      </w:r>
    </w:p>
    <w:p w:rsidR="0063215E" w:rsidRDefault="0063215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3215E" w:rsidRDefault="004B661E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2434, de 15 de junho de 2018 – </w:t>
      </w:r>
      <w:r>
        <w:rPr>
          <w:bCs/>
          <w:sz w:val="28"/>
          <w:szCs w:val="28"/>
        </w:rPr>
        <w:t>AUTO</w:t>
      </w:r>
      <w:r>
        <w:rPr>
          <w:bCs/>
          <w:sz w:val="28"/>
          <w:szCs w:val="28"/>
        </w:rPr>
        <w:t>RIZA O PODER EXECUTIVO MUNICIPAL A REALIZAR A ABERTURA DE CRÉDITO SUPLEMENTAR NO VALOR DE R$ 366.000,00 (TREZENTOS E SESSENTA E SEIS MIL REAIS) E DÁ OUTRAS PROVIDÊNCIAS.</w:t>
      </w:r>
    </w:p>
    <w:p w:rsidR="0063215E" w:rsidRDefault="0063215E"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sectPr w:rsidR="0063215E" w:rsidSect="0063215E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61E" w:rsidRDefault="004B661E">
      <w:r>
        <w:separator/>
      </w:r>
    </w:p>
  </w:endnote>
  <w:endnote w:type="continuationSeparator" w:id="1">
    <w:p w:rsidR="004B661E" w:rsidRDefault="004B6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61E" w:rsidRDefault="004B661E">
      <w:r>
        <w:separator/>
      </w:r>
    </w:p>
  </w:footnote>
  <w:footnote w:type="continuationSeparator" w:id="1">
    <w:p w:rsidR="004B661E" w:rsidRDefault="004B66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15E"/>
    <w:rsid w:val="001F15A9"/>
    <w:rsid w:val="004B661E"/>
    <w:rsid w:val="00632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5E"/>
    <w:rPr>
      <w:sz w:val="24"/>
      <w:szCs w:val="24"/>
    </w:rPr>
  </w:style>
  <w:style w:type="paragraph" w:styleId="Ttulo2">
    <w:name w:val="heading 2"/>
    <w:basedOn w:val="Normal"/>
    <w:link w:val="Ttulo2Char"/>
    <w:qFormat/>
    <w:rsid w:val="0063215E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3215E"/>
    <w:pPr>
      <w:ind w:left="240" w:right="240"/>
    </w:pPr>
  </w:style>
  <w:style w:type="paragraph" w:customStyle="1" w:styleId="ecxmsobodytextindent">
    <w:name w:val="ecxmsobodytextindent"/>
    <w:basedOn w:val="Normal"/>
    <w:rsid w:val="0063215E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63215E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63215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63215E"/>
    <w:rPr>
      <w:sz w:val="28"/>
    </w:rPr>
  </w:style>
  <w:style w:type="paragraph" w:customStyle="1" w:styleId="Corpodetexto21">
    <w:name w:val="Corpo de texto 21"/>
    <w:basedOn w:val="Normal"/>
    <w:rsid w:val="0063215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3215E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63215E"/>
    <w:rPr>
      <w:sz w:val="16"/>
      <w:szCs w:val="16"/>
    </w:rPr>
  </w:style>
  <w:style w:type="paragraph" w:styleId="Ttulo">
    <w:name w:val="Title"/>
    <w:basedOn w:val="Normal"/>
    <w:link w:val="TtuloChar"/>
    <w:qFormat/>
    <w:rsid w:val="0063215E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63215E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63215E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63215E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3215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21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9AA3-572A-4ABB-81AD-EE5D7B8A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2018-07-10T19:47:00Z</dcterms:created>
  <dcterms:modified xsi:type="dcterms:W3CDTF">2018-07-10T19:47:00Z</dcterms:modified>
</cp:coreProperties>
</file>